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8DFF2" w14:textId="79B8A96F" w:rsidR="00842814" w:rsidRPr="00842814" w:rsidRDefault="00842814" w:rsidP="00842814">
      <w:pPr>
        <w:tabs>
          <w:tab w:val="left" w:pos="9072"/>
        </w:tabs>
        <w:spacing w:line="276" w:lineRule="auto"/>
        <w:jc w:val="center"/>
        <w:rPr>
          <w:rFonts w:ascii="Tahoma" w:hAnsi="Tahoma" w:cs="Tahoma"/>
          <w:b/>
          <w:bCs/>
          <w:sz w:val="20"/>
          <w:szCs w:val="20"/>
        </w:rPr>
      </w:pPr>
      <w:r w:rsidRPr="00842814">
        <w:rPr>
          <w:rFonts w:ascii="Tahoma" w:hAnsi="Tahoma" w:cs="Tahoma"/>
          <w:b/>
          <w:bCs/>
          <w:sz w:val="20"/>
          <w:szCs w:val="20"/>
        </w:rPr>
        <w:t xml:space="preserve">UMOWA Nr  </w:t>
      </w:r>
      <w:bookmarkStart w:id="0" w:name="_Hlk128482031"/>
      <w:r w:rsidR="00091647">
        <w:rPr>
          <w:rFonts w:ascii="Tahoma" w:hAnsi="Tahoma" w:cs="Tahoma"/>
          <w:b/>
          <w:bCs/>
          <w:sz w:val="20"/>
          <w:szCs w:val="20"/>
        </w:rPr>
        <w:t>34</w:t>
      </w:r>
      <w:r w:rsidRPr="00842814">
        <w:rPr>
          <w:rFonts w:ascii="Tahoma" w:hAnsi="Tahoma" w:cs="Tahoma"/>
          <w:b/>
          <w:bCs/>
          <w:sz w:val="20"/>
          <w:szCs w:val="20"/>
        </w:rPr>
        <w:t>/</w:t>
      </w:r>
      <w:r>
        <w:rPr>
          <w:rFonts w:ascii="Tahoma" w:hAnsi="Tahoma" w:cs="Tahoma"/>
          <w:b/>
          <w:bCs/>
          <w:sz w:val="20"/>
          <w:szCs w:val="20"/>
        </w:rPr>
        <w:t>….</w:t>
      </w:r>
      <w:r w:rsidRPr="00842814">
        <w:rPr>
          <w:rFonts w:ascii="Tahoma" w:hAnsi="Tahoma" w:cs="Tahoma"/>
          <w:b/>
          <w:bCs/>
          <w:sz w:val="20"/>
          <w:szCs w:val="20"/>
        </w:rPr>
        <w:t>/DTE/202</w:t>
      </w:r>
      <w:bookmarkEnd w:id="0"/>
      <w:r w:rsidRPr="00842814">
        <w:rPr>
          <w:rFonts w:ascii="Tahoma" w:hAnsi="Tahoma" w:cs="Tahoma"/>
          <w:b/>
          <w:bCs/>
          <w:sz w:val="20"/>
          <w:szCs w:val="20"/>
        </w:rPr>
        <w:t>5</w:t>
      </w:r>
    </w:p>
    <w:p w14:paraId="7EC41C41" w14:textId="77777777" w:rsidR="00842814" w:rsidRPr="00842814" w:rsidRDefault="00842814" w:rsidP="00842814">
      <w:pPr>
        <w:tabs>
          <w:tab w:val="left" w:pos="9072"/>
        </w:tabs>
        <w:spacing w:line="276" w:lineRule="auto"/>
        <w:jc w:val="center"/>
        <w:rPr>
          <w:rFonts w:ascii="Tahoma" w:hAnsi="Tahoma" w:cs="Tahoma"/>
          <w:b/>
          <w:bCs/>
          <w:sz w:val="20"/>
          <w:szCs w:val="20"/>
        </w:rPr>
      </w:pPr>
      <w:r w:rsidRPr="00842814">
        <w:rPr>
          <w:rFonts w:ascii="Tahoma" w:hAnsi="Tahoma" w:cs="Tahoma"/>
          <w:b/>
          <w:bCs/>
          <w:sz w:val="20"/>
          <w:szCs w:val="20"/>
        </w:rPr>
        <w:t>zawarta w dniu: …………….. r.</w:t>
      </w:r>
    </w:p>
    <w:p w14:paraId="447CE58B"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pomiędzy: </w:t>
      </w:r>
    </w:p>
    <w:p w14:paraId="067EF01F"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Powiatowym Szpitalem im. Władysława Biegańskiego w Iławie, ul. Gen. Wł. Andersa 3, 14-200 Iława, Regon 510879196, NIP 744-14-84-344,</w:t>
      </w:r>
    </w:p>
    <w:p w14:paraId="4ECE9AF2"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reprezentowanym przez:</w:t>
      </w:r>
    </w:p>
    <w:p w14:paraId="671B0CE7"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Jacka Zachariasza- Dyrektora</w:t>
      </w:r>
    </w:p>
    <w:p w14:paraId="13CAF5B4"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przy kontrasygnacie Anny Pietruszewskiej – Głównego Księgowego</w:t>
      </w:r>
    </w:p>
    <w:p w14:paraId="6C40B090"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zwanym w dalszej części umowy Zamawiającym,</w:t>
      </w:r>
    </w:p>
    <w:p w14:paraId="08C26AAB"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a </w:t>
      </w:r>
    </w:p>
    <w:p w14:paraId="4D01B001" w14:textId="1D1633AC" w:rsidR="00842814" w:rsidRDefault="00842814" w:rsidP="00842814">
      <w:pPr>
        <w:tabs>
          <w:tab w:val="left" w:pos="9072"/>
        </w:tabs>
        <w:spacing w:line="276" w:lineRule="auto"/>
        <w:jc w:val="both"/>
        <w:rPr>
          <w:rFonts w:ascii="Tahoma" w:hAnsi="Tahoma" w:cs="Tahoma"/>
          <w:sz w:val="20"/>
          <w:szCs w:val="20"/>
        </w:rPr>
      </w:pPr>
      <w:r>
        <w:rPr>
          <w:rFonts w:ascii="Tahoma" w:hAnsi="Tahoma" w:cs="Tahoma"/>
          <w:sz w:val="20"/>
          <w:szCs w:val="20"/>
        </w:rPr>
        <w:t>………………………………………………..</w:t>
      </w:r>
    </w:p>
    <w:p w14:paraId="768F9F84" w14:textId="035DCCAE" w:rsidR="00842814" w:rsidRPr="00842814" w:rsidRDefault="00842814" w:rsidP="00842814">
      <w:pPr>
        <w:tabs>
          <w:tab w:val="left" w:pos="9072"/>
        </w:tabs>
        <w:spacing w:line="276" w:lineRule="auto"/>
        <w:jc w:val="both"/>
        <w:rPr>
          <w:rFonts w:ascii="Tahoma" w:hAnsi="Tahoma" w:cs="Tahoma"/>
          <w:sz w:val="20"/>
          <w:szCs w:val="20"/>
        </w:rPr>
      </w:pPr>
      <w:r>
        <w:rPr>
          <w:rFonts w:ascii="Tahoma" w:hAnsi="Tahoma" w:cs="Tahoma"/>
          <w:sz w:val="20"/>
          <w:szCs w:val="20"/>
        </w:rPr>
        <w:t>………………………………………………..</w:t>
      </w:r>
    </w:p>
    <w:p w14:paraId="54C9FC91" w14:textId="357A6439"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NIP: </w:t>
      </w:r>
      <w:r>
        <w:rPr>
          <w:rFonts w:ascii="Tahoma" w:hAnsi="Tahoma" w:cs="Tahoma"/>
          <w:sz w:val="20"/>
          <w:szCs w:val="20"/>
        </w:rPr>
        <w:t>………………………….</w:t>
      </w:r>
      <w:r w:rsidRPr="00842814">
        <w:rPr>
          <w:rFonts w:ascii="Tahoma" w:hAnsi="Tahoma" w:cs="Tahoma"/>
          <w:sz w:val="20"/>
          <w:szCs w:val="20"/>
        </w:rPr>
        <w:t xml:space="preserve">  REGON: </w:t>
      </w:r>
      <w:r>
        <w:rPr>
          <w:rFonts w:ascii="Tahoma" w:hAnsi="Tahoma" w:cs="Tahoma"/>
          <w:sz w:val="20"/>
          <w:szCs w:val="20"/>
        </w:rPr>
        <w:t>………………………</w:t>
      </w:r>
    </w:p>
    <w:p w14:paraId="63EB1739"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reprezentowanym przez .............................................................................</w:t>
      </w:r>
    </w:p>
    <w:p w14:paraId="4CE6C9A9"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zwanym w dalszej części umowy Wykonawcą</w:t>
      </w:r>
    </w:p>
    <w:p w14:paraId="4CD33E12" w14:textId="77777777" w:rsidR="00842814" w:rsidRPr="00842814" w:rsidRDefault="00842814" w:rsidP="00842814">
      <w:pPr>
        <w:tabs>
          <w:tab w:val="left" w:pos="9072"/>
        </w:tabs>
        <w:spacing w:line="276" w:lineRule="auto"/>
        <w:jc w:val="both"/>
        <w:rPr>
          <w:rFonts w:ascii="Tahoma" w:hAnsi="Tahoma" w:cs="Tahoma"/>
          <w:sz w:val="20"/>
          <w:szCs w:val="20"/>
        </w:rPr>
      </w:pPr>
    </w:p>
    <w:p w14:paraId="5F012509"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Przedmiot umowy.</w:t>
      </w:r>
    </w:p>
    <w:p w14:paraId="49F6A4B5"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1</w:t>
      </w:r>
    </w:p>
    <w:p w14:paraId="161996D0" w14:textId="0EB50271" w:rsidR="00842814" w:rsidRPr="00842814" w:rsidRDefault="00842814" w:rsidP="00842814">
      <w:pPr>
        <w:numPr>
          <w:ilvl w:val="0"/>
          <w:numId w:val="1"/>
        </w:numPr>
        <w:tabs>
          <w:tab w:val="left" w:pos="9072"/>
        </w:tabs>
        <w:spacing w:line="276" w:lineRule="auto"/>
        <w:jc w:val="both"/>
        <w:rPr>
          <w:rFonts w:ascii="Tahoma" w:hAnsi="Tahoma" w:cs="Tahoma"/>
          <w:sz w:val="20"/>
          <w:szCs w:val="20"/>
        </w:rPr>
      </w:pPr>
      <w:r w:rsidRPr="00842814">
        <w:rPr>
          <w:rFonts w:ascii="Tahoma" w:hAnsi="Tahoma" w:cs="Tahoma"/>
          <w:sz w:val="20"/>
          <w:szCs w:val="20"/>
        </w:rPr>
        <w:t>Przedmiotem umowy jest sprzedaż i dostawa przez Wykonawcę na rzecz Zamawiającego:</w:t>
      </w:r>
      <w:r>
        <w:rPr>
          <w:rFonts w:ascii="Tahoma" w:hAnsi="Tahoma" w:cs="Tahoma"/>
          <w:sz w:val="20"/>
          <w:szCs w:val="20"/>
        </w:rPr>
        <w:t>………………………………………………………………………………………………………………</w:t>
      </w:r>
    </w:p>
    <w:p w14:paraId="3E7169F0" w14:textId="77777777" w:rsidR="00842814" w:rsidRPr="00842814" w:rsidRDefault="00842814" w:rsidP="00842814">
      <w:pPr>
        <w:numPr>
          <w:ilvl w:val="0"/>
          <w:numId w:val="1"/>
        </w:numPr>
        <w:tabs>
          <w:tab w:val="num" w:pos="0"/>
          <w:tab w:val="left" w:pos="9072"/>
        </w:tabs>
        <w:spacing w:line="276" w:lineRule="auto"/>
        <w:jc w:val="both"/>
        <w:rPr>
          <w:rFonts w:ascii="Tahoma" w:hAnsi="Tahoma" w:cs="Tahoma"/>
          <w:sz w:val="20"/>
          <w:szCs w:val="20"/>
        </w:rPr>
      </w:pPr>
      <w:r w:rsidRPr="00842814">
        <w:rPr>
          <w:rFonts w:ascii="Tahoma" w:hAnsi="Tahoma" w:cs="Tahoma"/>
          <w:sz w:val="20"/>
          <w:szCs w:val="20"/>
        </w:rPr>
        <w:t xml:space="preserve">Specyfikację przedmiotu umowy określa załącznik do umowy. Zamawiający zastrzega sobie prawo do zmniejszenia rzeczywistych ilości zamawianych towarów w stosunku do szacunkowej ilości potrzeb zawartej w załączniku do umowy, jednak nie więcej niż o 20%, co spowoduje zmniejszenie wartości niniejszej umowy. </w:t>
      </w:r>
    </w:p>
    <w:p w14:paraId="1FF9E459" w14:textId="77777777" w:rsidR="00842814" w:rsidRPr="00842814" w:rsidRDefault="00842814" w:rsidP="00842814">
      <w:pPr>
        <w:numPr>
          <w:ilvl w:val="0"/>
          <w:numId w:val="1"/>
        </w:numPr>
        <w:spacing w:line="276" w:lineRule="auto"/>
        <w:jc w:val="both"/>
        <w:rPr>
          <w:rFonts w:ascii="Tahoma" w:hAnsi="Tahoma" w:cs="Tahoma"/>
          <w:sz w:val="20"/>
          <w:szCs w:val="20"/>
        </w:rPr>
      </w:pPr>
      <w:r w:rsidRPr="00842814">
        <w:rPr>
          <w:rFonts w:ascii="Tahoma" w:hAnsi="Tahoma" w:cs="Tahoma"/>
          <w:sz w:val="20"/>
          <w:szCs w:val="20"/>
        </w:rPr>
        <w:tab/>
        <w:t>Wykonawca gwarantuje, że zaoferowane wyroby medyczne są dopuszczone do obrotu na terenie Polski.</w:t>
      </w:r>
    </w:p>
    <w:p w14:paraId="50B9DABC" w14:textId="77777777" w:rsidR="00842814" w:rsidRPr="00842814" w:rsidRDefault="00842814" w:rsidP="00842814">
      <w:pPr>
        <w:numPr>
          <w:ilvl w:val="0"/>
          <w:numId w:val="1"/>
        </w:numPr>
        <w:spacing w:line="276" w:lineRule="auto"/>
        <w:jc w:val="both"/>
        <w:rPr>
          <w:rFonts w:ascii="Tahoma" w:hAnsi="Tahoma" w:cs="Tahoma"/>
          <w:sz w:val="20"/>
          <w:szCs w:val="20"/>
        </w:rPr>
      </w:pPr>
      <w:r w:rsidRPr="00842814">
        <w:rPr>
          <w:rFonts w:ascii="Tahoma" w:hAnsi="Tahoma" w:cs="Tahoma"/>
          <w:sz w:val="20"/>
          <w:szCs w:val="20"/>
        </w:rPr>
        <w:tab/>
        <w:t xml:space="preserve">Towary dostarczane w opakowaniach muszą mieć oznaczenia fabryczne określające rodzaj i nazwę wyrobów, ilość, datę ważności, nazwę i adres producenta. Opakowania jednostkowe muszą posiadać etykiety w języku polskim. </w:t>
      </w:r>
    </w:p>
    <w:p w14:paraId="0509452D" w14:textId="77777777" w:rsidR="00842814" w:rsidRPr="00842814" w:rsidRDefault="00842814" w:rsidP="00842814">
      <w:pPr>
        <w:numPr>
          <w:ilvl w:val="0"/>
          <w:numId w:val="1"/>
        </w:numPr>
        <w:spacing w:line="276" w:lineRule="auto"/>
        <w:jc w:val="both"/>
        <w:rPr>
          <w:rFonts w:ascii="Tahoma" w:hAnsi="Tahoma" w:cs="Tahoma"/>
          <w:sz w:val="20"/>
          <w:szCs w:val="20"/>
        </w:rPr>
      </w:pPr>
      <w:r w:rsidRPr="00842814">
        <w:rPr>
          <w:rFonts w:ascii="Tahoma" w:hAnsi="Tahoma" w:cs="Tahoma"/>
          <w:sz w:val="20"/>
          <w:szCs w:val="20"/>
        </w:rPr>
        <w:tab/>
        <w:t>Dostarczane artykuły muszą mieć co najmniej 6 miesięczny okres ważności licząc od momentu ich dostarczenia do siedziby Zamawiającego.</w:t>
      </w:r>
    </w:p>
    <w:p w14:paraId="4FAF91E2" w14:textId="77777777" w:rsidR="00842814" w:rsidRPr="00842814" w:rsidRDefault="00842814" w:rsidP="00842814">
      <w:pPr>
        <w:numPr>
          <w:ilvl w:val="0"/>
          <w:numId w:val="1"/>
        </w:numPr>
        <w:tabs>
          <w:tab w:val="left" w:pos="9072"/>
        </w:tabs>
        <w:spacing w:line="276" w:lineRule="auto"/>
        <w:jc w:val="both"/>
        <w:rPr>
          <w:rFonts w:ascii="Tahoma" w:hAnsi="Tahoma" w:cs="Tahoma"/>
          <w:sz w:val="20"/>
          <w:szCs w:val="20"/>
        </w:rPr>
      </w:pPr>
      <w:r w:rsidRPr="00842814">
        <w:rPr>
          <w:rFonts w:ascii="Tahoma" w:hAnsi="Tahoma" w:cs="Tahoma"/>
          <w:sz w:val="20"/>
          <w:szCs w:val="20"/>
        </w:rPr>
        <w:t>Wykonawca zobowiązany jest przedstawić Zamawiającemu deklaracje zgodności UE dla wyrobów medycznych objętych umową w formie elektronicznej przed realizacją pierwszej dostawy, albo w terminie 7 dni od podpisania umowy.</w:t>
      </w:r>
    </w:p>
    <w:p w14:paraId="1D7C7055" w14:textId="77777777" w:rsidR="00842814" w:rsidRPr="00842814" w:rsidRDefault="00842814" w:rsidP="00842814">
      <w:pPr>
        <w:numPr>
          <w:ilvl w:val="0"/>
          <w:numId w:val="1"/>
        </w:numPr>
        <w:tabs>
          <w:tab w:val="left" w:pos="9072"/>
        </w:tabs>
        <w:spacing w:line="276" w:lineRule="auto"/>
        <w:jc w:val="both"/>
        <w:rPr>
          <w:rFonts w:ascii="Tahoma" w:hAnsi="Tahoma" w:cs="Tahoma"/>
          <w:sz w:val="20"/>
          <w:szCs w:val="20"/>
        </w:rPr>
      </w:pPr>
      <w:r w:rsidRPr="00842814">
        <w:rPr>
          <w:rFonts w:ascii="Tahoma" w:hAnsi="Tahoma" w:cs="Tahoma"/>
          <w:sz w:val="20"/>
          <w:szCs w:val="20"/>
        </w:rPr>
        <w:t>Do obowiązków Wykonawcy należy dostawa i wniesienie do pomieszczeń magazynowych.</w:t>
      </w:r>
    </w:p>
    <w:p w14:paraId="49EE2F91" w14:textId="77777777" w:rsidR="00842814" w:rsidRPr="00842814" w:rsidRDefault="00842814" w:rsidP="00842814">
      <w:pPr>
        <w:tabs>
          <w:tab w:val="left" w:pos="9072"/>
        </w:tabs>
        <w:spacing w:line="276" w:lineRule="auto"/>
        <w:jc w:val="both"/>
        <w:rPr>
          <w:rFonts w:ascii="Tahoma" w:hAnsi="Tahoma" w:cs="Tahoma"/>
          <w:sz w:val="20"/>
          <w:szCs w:val="20"/>
        </w:rPr>
      </w:pPr>
    </w:p>
    <w:p w14:paraId="51A39A7A"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Cena umowy.</w:t>
      </w:r>
    </w:p>
    <w:p w14:paraId="0C6A1B22"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2</w:t>
      </w:r>
    </w:p>
    <w:p w14:paraId="5D9F8E8A" w14:textId="58C44252" w:rsidR="00842814" w:rsidRPr="00842814" w:rsidRDefault="00842814" w:rsidP="00842814">
      <w:pPr>
        <w:numPr>
          <w:ilvl w:val="0"/>
          <w:numId w:val="2"/>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Łączna wartość umowy wynosi </w:t>
      </w:r>
      <w:r>
        <w:rPr>
          <w:rFonts w:ascii="Tahoma" w:hAnsi="Tahoma" w:cs="Tahoma"/>
          <w:bCs/>
          <w:sz w:val="20"/>
          <w:szCs w:val="20"/>
        </w:rPr>
        <w:t>……………………</w:t>
      </w:r>
      <w:r w:rsidRPr="00842814">
        <w:rPr>
          <w:rFonts w:ascii="Tahoma" w:hAnsi="Tahoma" w:cs="Tahoma"/>
          <w:bCs/>
          <w:sz w:val="20"/>
          <w:szCs w:val="20"/>
        </w:rPr>
        <w:t xml:space="preserve"> </w:t>
      </w:r>
      <w:r w:rsidRPr="00842814">
        <w:rPr>
          <w:rFonts w:ascii="Tahoma" w:hAnsi="Tahoma" w:cs="Tahoma"/>
          <w:sz w:val="20"/>
          <w:szCs w:val="20"/>
        </w:rPr>
        <w:t>brutto. Wartość powyższą wyliczono na podstawie cen jednostkowych i ilości zgodnie z ofertą .</w:t>
      </w:r>
    </w:p>
    <w:p w14:paraId="4D2C1DE5" w14:textId="77777777" w:rsidR="00842814" w:rsidRPr="00842814" w:rsidRDefault="00842814" w:rsidP="00842814">
      <w:pPr>
        <w:tabs>
          <w:tab w:val="left" w:pos="9072"/>
        </w:tabs>
        <w:spacing w:line="276" w:lineRule="auto"/>
        <w:jc w:val="both"/>
        <w:rPr>
          <w:rFonts w:ascii="Tahoma" w:hAnsi="Tahoma" w:cs="Tahoma"/>
          <w:sz w:val="20"/>
          <w:szCs w:val="20"/>
        </w:rPr>
      </w:pPr>
    </w:p>
    <w:p w14:paraId="3083CB42"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Warunki płatności.</w:t>
      </w:r>
    </w:p>
    <w:p w14:paraId="4B19807D"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3</w:t>
      </w:r>
    </w:p>
    <w:p w14:paraId="2C630943" w14:textId="77777777" w:rsidR="00842814" w:rsidRPr="00842814" w:rsidRDefault="00842814" w:rsidP="007D2EE6">
      <w:pPr>
        <w:numPr>
          <w:ilvl w:val="1"/>
          <w:numId w:val="3"/>
        </w:numPr>
        <w:tabs>
          <w:tab w:val="left" w:pos="9072"/>
        </w:tabs>
        <w:spacing w:line="276" w:lineRule="auto"/>
        <w:ind w:left="709" w:hanging="283"/>
        <w:jc w:val="both"/>
        <w:rPr>
          <w:rFonts w:ascii="Tahoma" w:hAnsi="Tahoma" w:cs="Tahoma"/>
          <w:sz w:val="20"/>
          <w:szCs w:val="20"/>
        </w:rPr>
      </w:pPr>
      <w:r w:rsidRPr="00842814">
        <w:rPr>
          <w:rFonts w:ascii="Tahoma" w:hAnsi="Tahoma" w:cs="Tahoma"/>
          <w:sz w:val="20"/>
          <w:szCs w:val="20"/>
        </w:rPr>
        <w:t>Płatność wynagrodzenia Wykonawcy będzie realizowana przelewem na rachunek bankowy Wykonawcy wskazany na fakturze, w terminie do 30 dni od dnia otrzymania prawidłowo wystawionej faktury VAT.</w:t>
      </w:r>
    </w:p>
    <w:p w14:paraId="6E671E9D" w14:textId="77777777" w:rsidR="00842814" w:rsidRPr="00842814" w:rsidRDefault="00842814" w:rsidP="007D2EE6">
      <w:pPr>
        <w:numPr>
          <w:ilvl w:val="1"/>
          <w:numId w:val="3"/>
        </w:numPr>
        <w:tabs>
          <w:tab w:val="left" w:pos="9072"/>
        </w:tabs>
        <w:spacing w:line="276" w:lineRule="auto"/>
        <w:ind w:left="709" w:hanging="283"/>
        <w:jc w:val="both"/>
        <w:rPr>
          <w:rFonts w:ascii="Tahoma" w:hAnsi="Tahoma" w:cs="Tahoma"/>
          <w:sz w:val="20"/>
          <w:szCs w:val="20"/>
        </w:rPr>
      </w:pPr>
      <w:r w:rsidRPr="00842814">
        <w:rPr>
          <w:rFonts w:ascii="Tahoma" w:hAnsi="Tahoma" w:cs="Tahoma"/>
          <w:sz w:val="20"/>
          <w:szCs w:val="20"/>
        </w:rPr>
        <w:t>Wykonawca wystawi fakturę VAT po dostarczeniu każdej części przedmiotu umowy.</w:t>
      </w:r>
    </w:p>
    <w:p w14:paraId="050E4D9F" w14:textId="77777777" w:rsidR="00842814" w:rsidRPr="00842814" w:rsidRDefault="00842814" w:rsidP="007D2EE6">
      <w:pPr>
        <w:numPr>
          <w:ilvl w:val="1"/>
          <w:numId w:val="3"/>
        </w:numPr>
        <w:tabs>
          <w:tab w:val="left" w:pos="9072"/>
        </w:tabs>
        <w:spacing w:line="276" w:lineRule="auto"/>
        <w:ind w:left="709" w:hanging="283"/>
        <w:jc w:val="both"/>
        <w:rPr>
          <w:rFonts w:ascii="Tahoma" w:hAnsi="Tahoma" w:cs="Tahoma"/>
          <w:sz w:val="20"/>
          <w:szCs w:val="20"/>
        </w:rPr>
      </w:pPr>
      <w:r w:rsidRPr="00842814">
        <w:rPr>
          <w:rFonts w:ascii="Tahoma" w:hAnsi="Tahoma" w:cs="Tahoma"/>
          <w:sz w:val="20"/>
          <w:szCs w:val="20"/>
        </w:rPr>
        <w:t>Jako datę zapłaty faktury przyjmuje się datę obciążenia rachunku bankowego Zamawiającego.</w:t>
      </w:r>
    </w:p>
    <w:p w14:paraId="10C4857C" w14:textId="77777777" w:rsidR="00842814" w:rsidRPr="00842814" w:rsidRDefault="00842814" w:rsidP="007D2EE6">
      <w:pPr>
        <w:numPr>
          <w:ilvl w:val="1"/>
          <w:numId w:val="3"/>
        </w:numPr>
        <w:tabs>
          <w:tab w:val="left" w:pos="9072"/>
        </w:tabs>
        <w:spacing w:line="276" w:lineRule="auto"/>
        <w:ind w:left="709" w:hanging="283"/>
        <w:jc w:val="both"/>
        <w:rPr>
          <w:rFonts w:ascii="Tahoma" w:hAnsi="Tahoma" w:cs="Tahoma"/>
          <w:sz w:val="20"/>
          <w:szCs w:val="20"/>
          <w:u w:val="single"/>
        </w:rPr>
      </w:pPr>
      <w:r w:rsidRPr="00842814">
        <w:rPr>
          <w:rFonts w:ascii="Tahoma" w:hAnsi="Tahoma" w:cs="Tahoma"/>
          <w:sz w:val="20"/>
          <w:szCs w:val="20"/>
        </w:rPr>
        <w:t xml:space="preserve">Adres e-mail do wysyłania faktur: </w:t>
      </w:r>
      <w:hyperlink r:id="rId7" w:history="1">
        <w:r w:rsidRPr="00842814">
          <w:rPr>
            <w:rStyle w:val="Hipercze"/>
            <w:rFonts w:ascii="Tahoma" w:hAnsi="Tahoma" w:cs="Tahoma"/>
            <w:sz w:val="20"/>
            <w:szCs w:val="20"/>
          </w:rPr>
          <w:t>faktury@szpital.ilawa.pl</w:t>
        </w:r>
      </w:hyperlink>
    </w:p>
    <w:p w14:paraId="5E41ACC7" w14:textId="77777777" w:rsidR="00842814" w:rsidRPr="00842814" w:rsidRDefault="00842814" w:rsidP="00842814">
      <w:pPr>
        <w:tabs>
          <w:tab w:val="left" w:pos="9072"/>
        </w:tabs>
        <w:spacing w:line="276" w:lineRule="auto"/>
        <w:jc w:val="both"/>
        <w:rPr>
          <w:rFonts w:ascii="Tahoma" w:hAnsi="Tahoma" w:cs="Tahoma"/>
          <w:sz w:val="20"/>
          <w:szCs w:val="20"/>
        </w:rPr>
      </w:pPr>
    </w:p>
    <w:p w14:paraId="188E3A1E"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lastRenderedPageBreak/>
        <w:t>Terminy realizacji umowy.</w:t>
      </w:r>
    </w:p>
    <w:p w14:paraId="235852FD"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4</w:t>
      </w:r>
    </w:p>
    <w:p w14:paraId="0E746F55"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Wykonawca zobowiązany jest do wykonania całości dostawy przedmiotu umowy sukcesywnie               w terminie </w:t>
      </w:r>
      <w:r w:rsidRPr="00842814">
        <w:rPr>
          <w:rFonts w:ascii="Tahoma" w:hAnsi="Tahoma" w:cs="Tahoma"/>
          <w:b/>
          <w:sz w:val="20"/>
          <w:szCs w:val="20"/>
        </w:rPr>
        <w:t>12 miesięcy</w:t>
      </w:r>
      <w:r w:rsidRPr="00842814">
        <w:rPr>
          <w:rFonts w:ascii="Tahoma" w:hAnsi="Tahoma" w:cs="Tahoma"/>
          <w:sz w:val="20"/>
          <w:szCs w:val="20"/>
        </w:rPr>
        <w:t xml:space="preserve"> od dnia podpisania umowy.</w:t>
      </w:r>
    </w:p>
    <w:p w14:paraId="23DFC4EE"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Termin realizacji poszczególnej partii dostawy rozumie się jako datę podpisania dokumentu dostawy przez bezpośredniego odbiorcę pracownika Powiatowego Szpitala w Iławie.</w:t>
      </w:r>
    </w:p>
    <w:p w14:paraId="5A92A903"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Wykonawca zobowiązany jest do realizacji zamówienia cząstkowego (partii) w ciągu 3 dni roboczych od złożenia zamówienia.</w:t>
      </w:r>
    </w:p>
    <w:p w14:paraId="476ACE07"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W dniu dostawy przedmiotu umowy lub jego części Wykonawca przedstawi bezpośredniemu odbiorcy dokument dostawy.</w:t>
      </w:r>
    </w:p>
    <w:p w14:paraId="676EB8A2" w14:textId="646E2B3D"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Osobą upoważnioną do składania zamówień jest </w:t>
      </w:r>
      <w:r w:rsidR="00836C84">
        <w:rPr>
          <w:rFonts w:ascii="Tahoma" w:hAnsi="Tahoma" w:cs="Tahoma"/>
          <w:sz w:val="20"/>
          <w:szCs w:val="20"/>
        </w:rPr>
        <w:t>…………………………………………………………………….</w:t>
      </w:r>
    </w:p>
    <w:p w14:paraId="1DAE13BE"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Adres mailowy Wykonawcy, na który należy przesyłać zamówienia…………………………………………….</w:t>
      </w:r>
    </w:p>
    <w:p w14:paraId="3A382149" w14:textId="77777777" w:rsidR="00842814" w:rsidRPr="00842814" w:rsidRDefault="00842814" w:rsidP="00842814">
      <w:pPr>
        <w:numPr>
          <w:ilvl w:val="0"/>
          <w:numId w:val="16"/>
        </w:numPr>
        <w:tabs>
          <w:tab w:val="left" w:pos="9072"/>
        </w:tabs>
        <w:spacing w:line="276" w:lineRule="auto"/>
        <w:jc w:val="both"/>
        <w:rPr>
          <w:rFonts w:ascii="Tahoma" w:hAnsi="Tahoma" w:cs="Tahoma"/>
          <w:sz w:val="20"/>
          <w:szCs w:val="20"/>
        </w:rPr>
      </w:pPr>
      <w:r w:rsidRPr="00842814">
        <w:rPr>
          <w:rFonts w:ascii="Tahoma" w:hAnsi="Tahoma" w:cs="Tahoma"/>
          <w:sz w:val="20"/>
          <w:szCs w:val="20"/>
        </w:rPr>
        <w:t>Kontakt w sprawie realizacji zamówień i faktur, e-mail: ………………………………………………………., tel: ………………………………………………………………………………………………………………………………………</w:t>
      </w:r>
    </w:p>
    <w:p w14:paraId="1661CF61"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Osoba odpowiedzialna za realizację umowy po stronie Wykonawcy: …………………………………………………………………….., tel: …………………………………………………………..</w:t>
      </w:r>
    </w:p>
    <w:p w14:paraId="415D7842" w14:textId="5667C7E5"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Osoba odpowiedzialna za realizację umowy po stronie Zamawiającego: </w:t>
      </w:r>
      <w:r w:rsidR="00836C84">
        <w:rPr>
          <w:rFonts w:ascii="Tahoma" w:hAnsi="Tahoma" w:cs="Tahoma"/>
          <w:sz w:val="20"/>
          <w:szCs w:val="20"/>
        </w:rPr>
        <w:t>………………………………………………..</w:t>
      </w:r>
    </w:p>
    <w:p w14:paraId="39DB4269" w14:textId="77777777" w:rsidR="00842814" w:rsidRPr="00842814" w:rsidRDefault="00842814" w:rsidP="00842814">
      <w:pPr>
        <w:tabs>
          <w:tab w:val="left" w:pos="9072"/>
        </w:tabs>
        <w:spacing w:line="276" w:lineRule="auto"/>
        <w:jc w:val="both"/>
        <w:rPr>
          <w:rFonts w:ascii="Tahoma" w:hAnsi="Tahoma" w:cs="Tahoma"/>
          <w:sz w:val="20"/>
          <w:szCs w:val="20"/>
        </w:rPr>
      </w:pPr>
    </w:p>
    <w:p w14:paraId="2B8F8618"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Gwarancja.</w:t>
      </w:r>
    </w:p>
    <w:p w14:paraId="3C18194A"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5</w:t>
      </w:r>
    </w:p>
    <w:p w14:paraId="038F0C2B" w14:textId="77777777" w:rsidR="00842814" w:rsidRPr="00842814" w:rsidRDefault="00842814" w:rsidP="00842814">
      <w:pPr>
        <w:numPr>
          <w:ilvl w:val="0"/>
          <w:numId w:val="17"/>
        </w:numPr>
        <w:tabs>
          <w:tab w:val="left" w:pos="9072"/>
        </w:tabs>
        <w:spacing w:line="276" w:lineRule="auto"/>
        <w:jc w:val="both"/>
        <w:rPr>
          <w:rFonts w:ascii="Tahoma" w:hAnsi="Tahoma" w:cs="Tahoma"/>
          <w:sz w:val="20"/>
          <w:szCs w:val="20"/>
        </w:rPr>
      </w:pPr>
      <w:r w:rsidRPr="00842814">
        <w:rPr>
          <w:rFonts w:ascii="Tahoma" w:hAnsi="Tahoma" w:cs="Tahoma"/>
          <w:sz w:val="20"/>
          <w:szCs w:val="20"/>
        </w:rPr>
        <w:t>Wykonawca gwarantuje, że dostarczone towary są zgodne z ofertą, o odpowiednich parametrach jakościowych.</w:t>
      </w:r>
    </w:p>
    <w:p w14:paraId="21D290C2" w14:textId="77777777" w:rsidR="00842814" w:rsidRPr="00842814" w:rsidRDefault="00842814" w:rsidP="00842814">
      <w:pPr>
        <w:numPr>
          <w:ilvl w:val="0"/>
          <w:numId w:val="17"/>
        </w:numPr>
        <w:tabs>
          <w:tab w:val="left" w:pos="9072"/>
        </w:tabs>
        <w:spacing w:line="276" w:lineRule="auto"/>
        <w:jc w:val="both"/>
        <w:rPr>
          <w:rFonts w:ascii="Tahoma" w:hAnsi="Tahoma" w:cs="Tahoma"/>
          <w:sz w:val="20"/>
          <w:szCs w:val="20"/>
        </w:rPr>
      </w:pPr>
      <w:r w:rsidRPr="00842814">
        <w:rPr>
          <w:rFonts w:ascii="Tahoma" w:hAnsi="Tahoma" w:cs="Tahoma"/>
          <w:sz w:val="20"/>
          <w:szCs w:val="20"/>
        </w:rPr>
        <w:t>Dostarczone towary wyprodukowane zostaną z zastosowaniem właściwych dla danego asortymentu norm EN lub PN.</w:t>
      </w:r>
    </w:p>
    <w:p w14:paraId="260832BA" w14:textId="77777777" w:rsidR="00842814" w:rsidRPr="00842814" w:rsidRDefault="00842814" w:rsidP="00842814">
      <w:pPr>
        <w:numPr>
          <w:ilvl w:val="0"/>
          <w:numId w:val="17"/>
        </w:numPr>
        <w:tabs>
          <w:tab w:val="left" w:pos="9072"/>
        </w:tabs>
        <w:spacing w:line="276" w:lineRule="auto"/>
        <w:jc w:val="both"/>
        <w:rPr>
          <w:rFonts w:ascii="Tahoma" w:hAnsi="Tahoma" w:cs="Tahoma"/>
          <w:sz w:val="20"/>
          <w:szCs w:val="20"/>
        </w:rPr>
      </w:pPr>
      <w:r w:rsidRPr="00842814">
        <w:rPr>
          <w:rFonts w:ascii="Tahoma" w:hAnsi="Tahoma" w:cs="Tahoma"/>
          <w:sz w:val="20"/>
          <w:szCs w:val="20"/>
        </w:rPr>
        <w:t>W razie stwierdzenia dostawy towaru o złej jakości, Wykonawca zobowiązuje się do wymiany na drugi o dobrej jakości w ciągu maksymalnie 7 dni roboczych od zgłoszenia reklamacji.</w:t>
      </w:r>
    </w:p>
    <w:p w14:paraId="238ED1A7" w14:textId="77777777" w:rsidR="00842814" w:rsidRPr="00842814" w:rsidRDefault="00842814" w:rsidP="00842814">
      <w:pPr>
        <w:numPr>
          <w:ilvl w:val="0"/>
          <w:numId w:val="17"/>
        </w:numPr>
        <w:tabs>
          <w:tab w:val="left" w:pos="9072"/>
        </w:tabs>
        <w:spacing w:line="276" w:lineRule="auto"/>
        <w:jc w:val="both"/>
        <w:rPr>
          <w:rFonts w:ascii="Tahoma" w:hAnsi="Tahoma" w:cs="Tahoma"/>
          <w:sz w:val="20"/>
          <w:szCs w:val="20"/>
        </w:rPr>
      </w:pPr>
      <w:r w:rsidRPr="00842814">
        <w:rPr>
          <w:rFonts w:ascii="Tahoma" w:hAnsi="Tahoma" w:cs="Tahoma"/>
          <w:sz w:val="20"/>
          <w:szCs w:val="20"/>
        </w:rPr>
        <w:t>W przypadku stwierdzenia przez Zamawiającego niewłaściwej ilości lub wad jakościowych zakupionego asortymentu Zamawiający sporządza protokół, który stanowić będzie podstawę do wymiany asortymentu wadliwego na pozbawiony wad. Dla swojej ważności, reklamacja musi zostać zgłoszona pisemnie na formularzu Wykonawcy, w ciągu 24h od chwili powzięcia wiadomości o zaistniałych nieprawidłowościach, na adres e-mail: ……………………………………………………………………. . Za datę zgłoszenia reklamacji uznaje się dzień pisemnego zawiadomienia (na podstawie formularza).</w:t>
      </w:r>
    </w:p>
    <w:p w14:paraId="390DC378" w14:textId="77777777" w:rsidR="00842814" w:rsidRPr="00842814" w:rsidRDefault="00842814" w:rsidP="00842814">
      <w:pPr>
        <w:tabs>
          <w:tab w:val="left" w:pos="9072"/>
        </w:tabs>
        <w:spacing w:line="276" w:lineRule="auto"/>
        <w:jc w:val="both"/>
        <w:rPr>
          <w:rFonts w:ascii="Tahoma" w:hAnsi="Tahoma" w:cs="Tahoma"/>
          <w:sz w:val="20"/>
          <w:szCs w:val="20"/>
        </w:rPr>
      </w:pPr>
    </w:p>
    <w:p w14:paraId="6010973A"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Kary umowne i odsetki.</w:t>
      </w:r>
    </w:p>
    <w:p w14:paraId="77867498"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6</w:t>
      </w:r>
    </w:p>
    <w:p w14:paraId="7C33D3F7" w14:textId="77777777" w:rsidR="00842814" w:rsidRPr="00842814" w:rsidRDefault="00842814" w:rsidP="007D2EE6">
      <w:pPr>
        <w:numPr>
          <w:ilvl w:val="0"/>
          <w:numId w:val="18"/>
        </w:numPr>
        <w:tabs>
          <w:tab w:val="num" w:pos="786"/>
          <w:tab w:val="left" w:pos="9072"/>
        </w:tabs>
        <w:spacing w:line="276" w:lineRule="auto"/>
        <w:ind w:hanging="578"/>
        <w:jc w:val="both"/>
        <w:rPr>
          <w:rFonts w:ascii="Tahoma" w:hAnsi="Tahoma" w:cs="Tahoma"/>
          <w:sz w:val="20"/>
          <w:szCs w:val="20"/>
        </w:rPr>
      </w:pPr>
      <w:r w:rsidRPr="00842814">
        <w:rPr>
          <w:rFonts w:ascii="Tahoma" w:hAnsi="Tahoma" w:cs="Tahoma"/>
          <w:sz w:val="20"/>
          <w:szCs w:val="20"/>
        </w:rPr>
        <w:t>W przypadku odstąpienia od umowy z przyczyn leżących po stronie Wykonawcy, Zamawiający ma prawo żądać kary umownej w wysokości 5% wartości netto niezrealizowanej części umowy. Przed odstąpieniem od umowy Zamawiający wezwie Wykonawcę do usunięcia naruszenia pod rygorem rozwiązania umowy, wyznaczając mu dodatkowy, odpowiedni min. 10 dniowy termin”.</w:t>
      </w:r>
    </w:p>
    <w:p w14:paraId="6B57A888" w14:textId="77777777" w:rsidR="00842814" w:rsidRPr="00842814" w:rsidRDefault="00842814" w:rsidP="007D2EE6">
      <w:pPr>
        <w:numPr>
          <w:ilvl w:val="0"/>
          <w:numId w:val="18"/>
        </w:numPr>
        <w:tabs>
          <w:tab w:val="left" w:pos="9072"/>
        </w:tabs>
        <w:spacing w:line="276" w:lineRule="auto"/>
        <w:ind w:hanging="578"/>
        <w:jc w:val="both"/>
        <w:rPr>
          <w:rFonts w:ascii="Tahoma" w:hAnsi="Tahoma" w:cs="Tahoma"/>
          <w:sz w:val="20"/>
          <w:szCs w:val="20"/>
          <w:u w:val="single"/>
        </w:rPr>
      </w:pPr>
      <w:r w:rsidRPr="00842814">
        <w:rPr>
          <w:rFonts w:ascii="Tahoma" w:hAnsi="Tahoma" w:cs="Tahoma"/>
          <w:sz w:val="20"/>
          <w:szCs w:val="20"/>
        </w:rPr>
        <w:t xml:space="preserve">Za każdy dzień zwłoki w realizacji przedmiotu umowy Zamawiającemu przysługuje prawo do żądania od Wykonawcy kary umownej w wysokości 0,5% wartości netto dostawy zrealizowanej po terminie, </w:t>
      </w:r>
      <w:r w:rsidRPr="00842814">
        <w:rPr>
          <w:rFonts w:ascii="Tahoma" w:hAnsi="Tahoma" w:cs="Tahoma"/>
          <w:sz w:val="20"/>
          <w:szCs w:val="20"/>
          <w:u w:val="single"/>
        </w:rPr>
        <w:t>jednak nie więcej niż 10 % wartości brutto dostawy zrealizowanej po terminie</w:t>
      </w:r>
    </w:p>
    <w:p w14:paraId="1CE968B6" w14:textId="77777777" w:rsidR="00842814" w:rsidRPr="00842814" w:rsidRDefault="00842814" w:rsidP="007D2EE6">
      <w:pPr>
        <w:numPr>
          <w:ilvl w:val="0"/>
          <w:numId w:val="18"/>
        </w:numPr>
        <w:tabs>
          <w:tab w:val="left" w:pos="9072"/>
        </w:tabs>
        <w:spacing w:line="276" w:lineRule="auto"/>
        <w:ind w:hanging="578"/>
        <w:jc w:val="both"/>
        <w:rPr>
          <w:rFonts w:ascii="Tahoma" w:hAnsi="Tahoma" w:cs="Tahoma"/>
          <w:sz w:val="20"/>
          <w:szCs w:val="20"/>
        </w:rPr>
      </w:pPr>
      <w:r w:rsidRPr="00842814">
        <w:rPr>
          <w:rFonts w:ascii="Tahoma" w:hAnsi="Tahoma" w:cs="Tahoma"/>
          <w:sz w:val="20"/>
          <w:szCs w:val="20"/>
        </w:rPr>
        <w:t>W przypadku nieuregulowania przez Zamawiającego płatności w terminie określonym w § 4, Wykonawcy przysługuje prawo naliczania odsetki ustawowe za opóźnienie w transakcjach handlowych w wysokości ustawowej, od wartości nieopłaconych faktur.</w:t>
      </w:r>
    </w:p>
    <w:p w14:paraId="4162D8F9" w14:textId="77777777" w:rsidR="00842814" w:rsidRPr="00842814" w:rsidRDefault="00842814" w:rsidP="00842814">
      <w:pPr>
        <w:numPr>
          <w:ilvl w:val="0"/>
          <w:numId w:val="18"/>
        </w:numPr>
        <w:tabs>
          <w:tab w:val="left" w:pos="9072"/>
        </w:tabs>
        <w:spacing w:line="276" w:lineRule="auto"/>
        <w:jc w:val="both"/>
        <w:rPr>
          <w:rFonts w:ascii="Tahoma" w:hAnsi="Tahoma" w:cs="Tahoma"/>
          <w:sz w:val="20"/>
          <w:szCs w:val="20"/>
        </w:rPr>
      </w:pPr>
      <w:r w:rsidRPr="00842814">
        <w:rPr>
          <w:rFonts w:ascii="Tahoma" w:hAnsi="Tahoma" w:cs="Tahoma"/>
          <w:sz w:val="20"/>
          <w:szCs w:val="20"/>
        </w:rPr>
        <w:lastRenderedPageBreak/>
        <w:t>Na podstawie art. 106n ust. 1 ustawy z dnia 11 marca 2004 r. o podatku od towarów i usług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14:paraId="082A8D8B" w14:textId="77777777" w:rsidR="00842814" w:rsidRPr="00842814" w:rsidRDefault="00842814" w:rsidP="00842814">
      <w:pPr>
        <w:numPr>
          <w:ilvl w:val="0"/>
          <w:numId w:val="18"/>
        </w:numPr>
        <w:tabs>
          <w:tab w:val="left" w:pos="9072"/>
        </w:tabs>
        <w:spacing w:line="276" w:lineRule="auto"/>
        <w:jc w:val="both"/>
        <w:rPr>
          <w:rFonts w:ascii="Tahoma" w:hAnsi="Tahoma" w:cs="Tahoma"/>
          <w:sz w:val="20"/>
          <w:szCs w:val="20"/>
        </w:rPr>
      </w:pPr>
      <w:r w:rsidRPr="00842814">
        <w:rPr>
          <w:rFonts w:ascii="Tahoma" w:hAnsi="Tahoma" w:cs="Tahoma"/>
          <w:sz w:val="20"/>
          <w:szCs w:val="20"/>
        </w:rPr>
        <w:t>Maksymalny limit kar umownych, jakie Zamawiający może naliczyć Wykonawcy, wynosi 15% wartości wynagrodzenia brutto umowy”.</w:t>
      </w:r>
      <w:r w:rsidRPr="00842814">
        <w:rPr>
          <w:rFonts w:ascii="Tahoma" w:hAnsi="Tahoma" w:cs="Tahoma"/>
          <w:sz w:val="20"/>
          <w:szCs w:val="20"/>
        </w:rPr>
        <w:br/>
      </w:r>
    </w:p>
    <w:p w14:paraId="6384D31A"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Zmiana umowy.</w:t>
      </w:r>
    </w:p>
    <w:p w14:paraId="79A382D4"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7</w:t>
      </w:r>
    </w:p>
    <w:p w14:paraId="10DEFEEC"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1. Strony dopuszczają zmiany treści umowy czasowe lub trwałe w trakcie jej obowiązywania, w przypadku:</w:t>
      </w:r>
    </w:p>
    <w:p w14:paraId="55E6599B"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1.1. zmiana dotyczy nieistotnych postanowień zawartej umowy,</w:t>
      </w:r>
    </w:p>
    <w:p w14:paraId="01088028"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1.2.  podczas realizacji umowy wystąpią nieprzewidywalne zdarzenia lub okoliczności, jak w szczególności klęski żywiołowe, strajki, zamieszki, konflikty zbrojne, które uniemożliwiają zrealizowanie przedmiotu zamówienia w sposób, w zakresie i w terminie przewidzianym w ofercie.</w:t>
      </w:r>
    </w:p>
    <w:p w14:paraId="3E2920C6"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1.3. w wyniku istotnej zmiany stosunków spełnianie świadczenia byłoby połączone z nadmiernymi trudnościami lub groziłoby, co najmniej jednej ze stron znaczną stratą, a czego strony nie mogły przewidzieć przy zawarciu umowy – w przypadku istotnej zmiany stosunków takiej jak znaczny wzrost cen surowców, nośników energii itp.</w:t>
      </w:r>
    </w:p>
    <w:p w14:paraId="4ADB2625"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1.4.zmiana dotyczy obniżenia cen jednostkowych poszczególnych elementów przedmiotu zamówienia </w:t>
      </w:r>
    </w:p>
    <w:p w14:paraId="5453330E"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w przypadku promocji, ogólnej obniżki cen na dany asortyment itp.</w:t>
      </w:r>
    </w:p>
    <w:p w14:paraId="16DA8338"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1.5.dotyczy zmian koniecznych ze względu na zmianę powszechnie obowiązujących przepisów prawa, </w:t>
      </w:r>
    </w:p>
    <w:p w14:paraId="57E8BABB"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w szczególności stawek podatku VAT, stawek celnych - w przypadku zaistnienia takich zmian. W przypadku zmiany podatku Vat cena netto pozostaje bez zmian, zmianie ulega cena brutto.</w:t>
      </w:r>
    </w:p>
    <w:p w14:paraId="16508B67"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1.6.konieczność wprowadzenia zmiany wynika z okoliczności, których nie można było przewidzieć w ogłoszeniu o zamówieniu lub specyfikacji istotnych warunków zamówienia.</w:t>
      </w:r>
    </w:p>
    <w:p w14:paraId="2B009E60" w14:textId="77777777" w:rsidR="00842814" w:rsidRPr="00842814" w:rsidRDefault="00842814" w:rsidP="00842814">
      <w:pPr>
        <w:numPr>
          <w:ilvl w:val="0"/>
          <w:numId w:val="3"/>
        </w:numPr>
        <w:tabs>
          <w:tab w:val="num" w:pos="720"/>
          <w:tab w:val="left" w:pos="9072"/>
        </w:tabs>
        <w:spacing w:line="276" w:lineRule="auto"/>
        <w:jc w:val="both"/>
        <w:rPr>
          <w:rFonts w:ascii="Tahoma" w:hAnsi="Tahoma" w:cs="Tahoma"/>
          <w:sz w:val="20"/>
          <w:szCs w:val="20"/>
        </w:rPr>
      </w:pPr>
      <w:r w:rsidRPr="00842814">
        <w:rPr>
          <w:rFonts w:ascii="Tahoma" w:hAnsi="Tahoma" w:cs="Tahoma"/>
          <w:sz w:val="20"/>
          <w:szCs w:val="20"/>
        </w:rPr>
        <w:t>Wprowadzenie zmian określonych w ust. 1 wymaga uzasadnienia konieczności zmiany i porozumienia stron oraz sporządzenia aneksu do umowy.</w:t>
      </w:r>
    </w:p>
    <w:p w14:paraId="51C885F1" w14:textId="77777777" w:rsidR="00842814" w:rsidRPr="00842814" w:rsidRDefault="00842814" w:rsidP="00842814">
      <w:pPr>
        <w:numPr>
          <w:ilvl w:val="0"/>
          <w:numId w:val="3"/>
        </w:numPr>
        <w:tabs>
          <w:tab w:val="left" w:pos="9072"/>
        </w:tabs>
        <w:spacing w:line="276" w:lineRule="auto"/>
        <w:jc w:val="both"/>
        <w:rPr>
          <w:rFonts w:ascii="Tahoma" w:hAnsi="Tahoma" w:cs="Tahoma"/>
          <w:sz w:val="20"/>
          <w:szCs w:val="20"/>
        </w:rPr>
      </w:pPr>
      <w:r w:rsidRPr="00842814">
        <w:rPr>
          <w:rFonts w:ascii="Tahoma" w:hAnsi="Tahoma" w:cs="Tahoma"/>
          <w:sz w:val="20"/>
          <w:szCs w:val="20"/>
        </w:rPr>
        <w:t>W związku z zawarciem niniejszej umowy na okres dłuższy niż 6 miesięcy, dopuszcza się możliwość zmiany wysokości wynagrodzenia Wykonawcy, w przypadku zmiany ceny materiałów związanych z realizacją zamówienia.</w:t>
      </w:r>
    </w:p>
    <w:p w14:paraId="14C749D1" w14:textId="77777777" w:rsidR="00842814" w:rsidRPr="00842814" w:rsidRDefault="00842814" w:rsidP="00842814">
      <w:pPr>
        <w:numPr>
          <w:ilvl w:val="0"/>
          <w:numId w:val="3"/>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Za początkowy termin (podstawę) ustalania zmiany wysokości wynagrodzenia Wykonawcy uznaje się dzień zawarcia niniejszej umowy.  </w:t>
      </w:r>
    </w:p>
    <w:p w14:paraId="3C67938B" w14:textId="77777777" w:rsidR="00842814" w:rsidRPr="00842814" w:rsidRDefault="00842814" w:rsidP="00842814">
      <w:pPr>
        <w:numPr>
          <w:ilvl w:val="0"/>
          <w:numId w:val="3"/>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Wynagrodzenie Wykonawcy ulegnie zmianie  począwszy od pierwszego dnia miesiąca kalendarzowego następującego po miesiącu, w którym wzrost wartości cen materiałów/komponentów mających przeważający wpływ na kalkulację ceny z przedstawionej oferty, przekroczy o co najmniej 10 % poziom cen tych materiałów adekwatny do daty podpisania umowy. Zmiana wysokości wynagrodzenia Wykonawcy nie może jednak obowiązywać wcześniej niż po upływie co najmniej 5 miesięcy licząc od daty zawarcia niniejszej umowy. Procentowa waloryzacja wynagrodzenia Wykonawcy zostanie wówczas szczegółowo ustalona w oparciu o dokumentację i inne dowody przedstawione Zamawiającemu przez Wykonawcę, przy pisemnym wniosku o waloryzację. </w:t>
      </w:r>
    </w:p>
    <w:p w14:paraId="6C94134F" w14:textId="77777777" w:rsidR="00842814" w:rsidRPr="00842814" w:rsidRDefault="00842814" w:rsidP="00842814">
      <w:pPr>
        <w:numPr>
          <w:ilvl w:val="0"/>
          <w:numId w:val="3"/>
        </w:numPr>
        <w:tabs>
          <w:tab w:val="left" w:pos="9072"/>
        </w:tabs>
        <w:spacing w:line="276" w:lineRule="auto"/>
        <w:jc w:val="both"/>
        <w:rPr>
          <w:rFonts w:ascii="Tahoma" w:hAnsi="Tahoma" w:cs="Tahoma"/>
          <w:sz w:val="20"/>
          <w:szCs w:val="20"/>
        </w:rPr>
      </w:pPr>
      <w:r w:rsidRPr="00842814">
        <w:rPr>
          <w:rFonts w:ascii="Tahoma" w:hAnsi="Tahoma" w:cs="Tahoma"/>
          <w:sz w:val="20"/>
          <w:szCs w:val="20"/>
        </w:rPr>
        <w:t xml:space="preserve">Podwyższenie wysokości wynagrodzenia Wykonawcy w związku ze wzrostem cen materiałów jak określone w ust. 5, możliwe będzie wyłącznie po przedstawieniu przez Wykonawcę pisemnego wniosku do Zamawiającego, zawierającego analizę popartą dokumentacją lub obiektywnymi źródła (np. komunikatami, publikacjami), potwierdzającą te zmiany oraz przeważający udział materiałów/komponentów jak określone w ust. 5 przy kalkulowaniu przez Wykonawcę oferty. W przypadku wzrostu cen materiałów usprawiedliwiającego zmianę wysokości wynagrodzenia Wykonawcy, waloryzacja będzie obowiązywać nie wcześniej niż od </w:t>
      </w:r>
      <w:r w:rsidRPr="00842814">
        <w:rPr>
          <w:rFonts w:ascii="Tahoma" w:hAnsi="Tahoma" w:cs="Tahoma"/>
          <w:sz w:val="20"/>
          <w:szCs w:val="20"/>
        </w:rPr>
        <w:lastRenderedPageBreak/>
        <w:t>pierwszego dnia miesiąca kalendarzowego następującego po miesiącu, w którym do Zamawiającego wpłynie pisemny wniosek Wykonawcy jak opisany w zdaniu poprzednim.</w:t>
      </w:r>
    </w:p>
    <w:p w14:paraId="07B5B969" w14:textId="77777777" w:rsidR="00842814" w:rsidRPr="00842814" w:rsidRDefault="00842814" w:rsidP="00842814">
      <w:pPr>
        <w:numPr>
          <w:ilvl w:val="0"/>
          <w:numId w:val="3"/>
        </w:numPr>
        <w:tabs>
          <w:tab w:val="left" w:pos="9072"/>
        </w:tabs>
        <w:spacing w:line="276" w:lineRule="auto"/>
        <w:jc w:val="both"/>
        <w:rPr>
          <w:rFonts w:ascii="Tahoma" w:hAnsi="Tahoma" w:cs="Tahoma"/>
          <w:sz w:val="20"/>
          <w:szCs w:val="20"/>
        </w:rPr>
      </w:pPr>
      <w:r w:rsidRPr="00842814">
        <w:rPr>
          <w:rFonts w:ascii="Tahoma" w:hAnsi="Tahoma" w:cs="Tahoma"/>
          <w:sz w:val="20"/>
          <w:szCs w:val="20"/>
        </w:rPr>
        <w:t>Maksymalna wartość waloryzacji wynagrodzenia Wykonawcy w trybie niniejszego paragrafu nie może przekroczyć 30 % wartości umowy według stanu z dnia podpisania umowy.</w:t>
      </w:r>
    </w:p>
    <w:p w14:paraId="6196A06C" w14:textId="77777777" w:rsidR="00842814" w:rsidRPr="00842814" w:rsidRDefault="00842814" w:rsidP="00842814">
      <w:pPr>
        <w:tabs>
          <w:tab w:val="left" w:pos="9072"/>
        </w:tabs>
        <w:spacing w:line="276" w:lineRule="auto"/>
        <w:jc w:val="both"/>
        <w:rPr>
          <w:rFonts w:ascii="Tahoma" w:hAnsi="Tahoma" w:cs="Tahoma"/>
          <w:sz w:val="20"/>
          <w:szCs w:val="20"/>
        </w:rPr>
      </w:pPr>
    </w:p>
    <w:p w14:paraId="6A9540AC" w14:textId="77777777" w:rsidR="00842814" w:rsidRPr="00842814" w:rsidRDefault="00842814" w:rsidP="00842814">
      <w:pPr>
        <w:tabs>
          <w:tab w:val="left" w:pos="9072"/>
        </w:tabs>
        <w:spacing w:line="276" w:lineRule="auto"/>
        <w:jc w:val="both"/>
        <w:rPr>
          <w:rFonts w:ascii="Tahoma" w:hAnsi="Tahoma" w:cs="Tahoma"/>
          <w:sz w:val="20"/>
          <w:szCs w:val="20"/>
        </w:rPr>
      </w:pPr>
    </w:p>
    <w:p w14:paraId="7ADF06D5"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Postanowienia końcowe.</w:t>
      </w:r>
    </w:p>
    <w:p w14:paraId="59161F59" w14:textId="77777777" w:rsidR="00842814" w:rsidRPr="00842814" w:rsidRDefault="00842814" w:rsidP="00842814">
      <w:pPr>
        <w:tabs>
          <w:tab w:val="left" w:pos="9072"/>
        </w:tabs>
        <w:spacing w:line="276" w:lineRule="auto"/>
        <w:jc w:val="center"/>
        <w:rPr>
          <w:rFonts w:ascii="Tahoma" w:hAnsi="Tahoma" w:cs="Tahoma"/>
          <w:sz w:val="20"/>
          <w:szCs w:val="20"/>
        </w:rPr>
      </w:pPr>
      <w:r w:rsidRPr="00842814">
        <w:rPr>
          <w:rFonts w:ascii="Tahoma" w:hAnsi="Tahoma" w:cs="Tahoma"/>
          <w:sz w:val="20"/>
          <w:szCs w:val="20"/>
        </w:rPr>
        <w:t>§ 8</w:t>
      </w:r>
    </w:p>
    <w:p w14:paraId="40BD90D8" w14:textId="77777777" w:rsidR="00842814" w:rsidRPr="00842814" w:rsidRDefault="00842814" w:rsidP="00842814">
      <w:pPr>
        <w:numPr>
          <w:ilvl w:val="2"/>
          <w:numId w:val="4"/>
        </w:numPr>
        <w:tabs>
          <w:tab w:val="clear" w:pos="2160"/>
          <w:tab w:val="num" w:pos="709"/>
          <w:tab w:val="left" w:pos="9072"/>
        </w:tabs>
        <w:spacing w:line="276" w:lineRule="auto"/>
        <w:ind w:left="142" w:firstLine="0"/>
        <w:jc w:val="both"/>
        <w:rPr>
          <w:rFonts w:ascii="Tahoma" w:hAnsi="Tahoma" w:cs="Tahoma"/>
          <w:sz w:val="20"/>
          <w:szCs w:val="20"/>
        </w:rPr>
      </w:pPr>
      <w:r w:rsidRPr="00842814">
        <w:rPr>
          <w:rFonts w:ascii="Tahoma" w:hAnsi="Tahoma" w:cs="Tahoma"/>
          <w:sz w:val="20"/>
          <w:szCs w:val="20"/>
        </w:rPr>
        <w:t>Strony mają prawo do rozwiązania umowy z zachowaniem jednomiesięcznego okresu wypowiedzenia.</w:t>
      </w:r>
    </w:p>
    <w:p w14:paraId="436A7D71" w14:textId="77777777" w:rsidR="00842814" w:rsidRPr="00842814" w:rsidRDefault="00842814" w:rsidP="00842814">
      <w:pPr>
        <w:tabs>
          <w:tab w:val="left" w:pos="9072"/>
        </w:tabs>
        <w:spacing w:line="276" w:lineRule="auto"/>
        <w:ind w:left="142"/>
        <w:jc w:val="both"/>
        <w:rPr>
          <w:rFonts w:ascii="Tahoma" w:hAnsi="Tahoma" w:cs="Tahoma"/>
          <w:sz w:val="20"/>
          <w:szCs w:val="20"/>
        </w:rPr>
      </w:pPr>
      <w:r w:rsidRPr="00842814">
        <w:rPr>
          <w:rFonts w:ascii="Tahoma" w:hAnsi="Tahoma" w:cs="Tahoma"/>
          <w:sz w:val="20"/>
          <w:szCs w:val="20"/>
        </w:rPr>
        <w:t xml:space="preserve">  2. W przypadku niezrealizowania (przekroczenie umówionych terminów o więcej niż 4 dni   robocze  w przypadku więcej niż dwóch zamówień częściowych) lub nienależytego wywiązywania się z postanowień umowy przez Wykonawcę, Zamawiający ma prawo odstąpić od umowy ze skutkiem natychmiastowym, po wcześniejszym pisemnym wezwaniu. Wykonawcy do należytego wykonania zobowiązania</w:t>
      </w:r>
    </w:p>
    <w:p w14:paraId="675B431F" w14:textId="77777777" w:rsidR="00842814" w:rsidRPr="00842814" w:rsidRDefault="00842814" w:rsidP="00842814">
      <w:pPr>
        <w:tabs>
          <w:tab w:val="left" w:pos="9072"/>
        </w:tabs>
        <w:spacing w:line="276" w:lineRule="auto"/>
        <w:ind w:left="142"/>
        <w:jc w:val="both"/>
        <w:rPr>
          <w:rFonts w:ascii="Tahoma" w:hAnsi="Tahoma" w:cs="Tahoma"/>
          <w:sz w:val="20"/>
          <w:szCs w:val="20"/>
        </w:rPr>
      </w:pPr>
      <w:r w:rsidRPr="00842814">
        <w:rPr>
          <w:rFonts w:ascii="Tahoma" w:hAnsi="Tahoma" w:cs="Tahoma"/>
          <w:sz w:val="20"/>
          <w:szCs w:val="20"/>
        </w:rPr>
        <w:t>3.   Strony umowy mogą dochodzić odszkodowań przewyższających kary umowne na zasadach     określonych w Kodeksie Cywilnym.</w:t>
      </w:r>
    </w:p>
    <w:p w14:paraId="332AEBC2" w14:textId="77777777" w:rsidR="00842814" w:rsidRPr="00842814" w:rsidRDefault="00842814" w:rsidP="00842814">
      <w:pPr>
        <w:numPr>
          <w:ilvl w:val="0"/>
          <w:numId w:val="4"/>
        </w:numPr>
        <w:tabs>
          <w:tab w:val="clear" w:pos="720"/>
          <w:tab w:val="num" w:pos="360"/>
          <w:tab w:val="left" w:pos="9072"/>
        </w:tabs>
        <w:spacing w:line="276" w:lineRule="auto"/>
        <w:ind w:left="142" w:firstLine="0"/>
        <w:jc w:val="both"/>
        <w:rPr>
          <w:rFonts w:ascii="Tahoma" w:hAnsi="Tahoma" w:cs="Tahoma"/>
          <w:sz w:val="20"/>
          <w:szCs w:val="20"/>
        </w:rPr>
      </w:pPr>
      <w:r w:rsidRPr="00842814">
        <w:rPr>
          <w:rFonts w:ascii="Tahoma" w:hAnsi="Tahoma" w:cs="Tahoma"/>
          <w:sz w:val="20"/>
          <w:szCs w:val="20"/>
        </w:rPr>
        <w:t>W sprawach nie uregulowanych niniejszą umową, zastosowanie będą miały przepisy Kodeksu Cywilnego oraz właściwe przepisy ustawy z dnia 11 września 2019. Prawo zamówień publicznych (tekst jednolity: Dz. U. z 2022 r. poz. 1710).</w:t>
      </w:r>
    </w:p>
    <w:p w14:paraId="10A32FBF" w14:textId="77777777" w:rsidR="00842814" w:rsidRPr="00842814" w:rsidRDefault="00842814" w:rsidP="00842814">
      <w:pPr>
        <w:numPr>
          <w:ilvl w:val="0"/>
          <w:numId w:val="4"/>
        </w:numPr>
        <w:tabs>
          <w:tab w:val="left" w:pos="9072"/>
        </w:tabs>
        <w:spacing w:line="276" w:lineRule="auto"/>
        <w:ind w:left="142" w:firstLine="0"/>
        <w:jc w:val="both"/>
        <w:rPr>
          <w:rFonts w:ascii="Tahoma" w:hAnsi="Tahoma" w:cs="Tahoma"/>
          <w:sz w:val="20"/>
          <w:szCs w:val="20"/>
        </w:rPr>
      </w:pPr>
      <w:r w:rsidRPr="00842814">
        <w:rPr>
          <w:rFonts w:ascii="Tahoma" w:hAnsi="Tahoma" w:cs="Tahoma"/>
          <w:sz w:val="20"/>
          <w:szCs w:val="20"/>
        </w:rPr>
        <w:t>Zmiany umowy wymagają formy pisemnej pod rygorem nieważności.</w:t>
      </w:r>
    </w:p>
    <w:p w14:paraId="5F6B63B0" w14:textId="77777777" w:rsidR="00842814" w:rsidRPr="00842814" w:rsidRDefault="00842814" w:rsidP="00842814">
      <w:pPr>
        <w:numPr>
          <w:ilvl w:val="0"/>
          <w:numId w:val="4"/>
        </w:numPr>
        <w:tabs>
          <w:tab w:val="left" w:pos="9072"/>
        </w:tabs>
        <w:spacing w:line="276" w:lineRule="auto"/>
        <w:ind w:left="142" w:firstLine="0"/>
        <w:jc w:val="both"/>
        <w:rPr>
          <w:rFonts w:ascii="Tahoma" w:hAnsi="Tahoma" w:cs="Tahoma"/>
          <w:sz w:val="20"/>
          <w:szCs w:val="20"/>
        </w:rPr>
      </w:pPr>
      <w:r w:rsidRPr="00842814">
        <w:rPr>
          <w:rFonts w:ascii="Tahoma" w:hAnsi="Tahoma" w:cs="Tahoma"/>
          <w:sz w:val="20"/>
          <w:szCs w:val="20"/>
        </w:rPr>
        <w:t>Spory mogące powstać między stronami w związku z realizacją niniejszej umowy rozstrzyga sąd właściwy dla siedziby Zamawiającego.</w:t>
      </w:r>
    </w:p>
    <w:p w14:paraId="35DC44B5" w14:textId="77777777" w:rsidR="00842814" w:rsidRPr="00842814" w:rsidRDefault="00842814" w:rsidP="00842814">
      <w:pPr>
        <w:numPr>
          <w:ilvl w:val="0"/>
          <w:numId w:val="4"/>
        </w:numPr>
        <w:tabs>
          <w:tab w:val="left" w:pos="9072"/>
        </w:tabs>
        <w:spacing w:line="276" w:lineRule="auto"/>
        <w:ind w:left="142" w:firstLine="0"/>
        <w:jc w:val="both"/>
        <w:rPr>
          <w:rFonts w:ascii="Tahoma" w:hAnsi="Tahoma" w:cs="Tahoma"/>
          <w:sz w:val="20"/>
          <w:szCs w:val="20"/>
        </w:rPr>
      </w:pPr>
      <w:r w:rsidRPr="00842814">
        <w:rPr>
          <w:rFonts w:ascii="Tahoma" w:hAnsi="Tahoma" w:cs="Tahoma"/>
          <w:sz w:val="20"/>
          <w:szCs w:val="20"/>
        </w:rPr>
        <w:t>Umowę sporządzono w trzech jednobrzmiących egzemplarzach, w tym jeden egzemplarz dla Wykonawcy i dwa egzemplarze dla Zamawiającego.</w:t>
      </w:r>
    </w:p>
    <w:p w14:paraId="5E44B190" w14:textId="77777777" w:rsidR="00842814" w:rsidRPr="00842814" w:rsidRDefault="00842814" w:rsidP="00842814">
      <w:pPr>
        <w:tabs>
          <w:tab w:val="left" w:pos="9072"/>
        </w:tabs>
        <w:spacing w:line="276" w:lineRule="auto"/>
        <w:jc w:val="both"/>
        <w:rPr>
          <w:rFonts w:ascii="Tahoma" w:hAnsi="Tahoma" w:cs="Tahoma"/>
          <w:sz w:val="20"/>
          <w:szCs w:val="20"/>
        </w:rPr>
      </w:pPr>
    </w:p>
    <w:p w14:paraId="0C5CCB0A" w14:textId="77777777" w:rsidR="00842814" w:rsidRPr="00842814" w:rsidRDefault="00842814" w:rsidP="00842814">
      <w:pPr>
        <w:tabs>
          <w:tab w:val="left" w:pos="9072"/>
        </w:tabs>
        <w:spacing w:line="276" w:lineRule="auto"/>
        <w:jc w:val="both"/>
        <w:rPr>
          <w:rFonts w:ascii="Tahoma" w:hAnsi="Tahoma" w:cs="Tahoma"/>
          <w:sz w:val="20"/>
          <w:szCs w:val="20"/>
        </w:rPr>
      </w:pPr>
    </w:p>
    <w:p w14:paraId="5EE5FD6C" w14:textId="77777777" w:rsidR="00842814" w:rsidRPr="00842814" w:rsidRDefault="00842814" w:rsidP="00842814">
      <w:pPr>
        <w:tabs>
          <w:tab w:val="left" w:pos="9072"/>
        </w:tabs>
        <w:spacing w:line="276" w:lineRule="auto"/>
        <w:jc w:val="both"/>
        <w:rPr>
          <w:rFonts w:ascii="Tahoma" w:hAnsi="Tahoma" w:cs="Tahoma"/>
          <w:sz w:val="20"/>
          <w:szCs w:val="20"/>
        </w:rPr>
      </w:pPr>
      <w:r w:rsidRPr="00842814">
        <w:rPr>
          <w:rFonts w:ascii="Tahoma" w:hAnsi="Tahoma" w:cs="Tahoma"/>
          <w:sz w:val="20"/>
          <w:szCs w:val="20"/>
        </w:rPr>
        <w:tab/>
      </w:r>
      <w:r w:rsidRPr="00842814">
        <w:rPr>
          <w:rFonts w:ascii="Tahoma" w:hAnsi="Tahoma" w:cs="Tahoma"/>
          <w:sz w:val="20"/>
          <w:szCs w:val="20"/>
        </w:rPr>
        <w:tab/>
      </w:r>
    </w:p>
    <w:p w14:paraId="3837FA51" w14:textId="77777777" w:rsidR="00842814" w:rsidRPr="00842814" w:rsidRDefault="00842814" w:rsidP="007D2EE6">
      <w:pPr>
        <w:tabs>
          <w:tab w:val="left" w:pos="9072"/>
        </w:tabs>
        <w:spacing w:line="276" w:lineRule="auto"/>
        <w:jc w:val="center"/>
        <w:rPr>
          <w:rFonts w:ascii="Tahoma" w:hAnsi="Tahoma" w:cs="Tahoma"/>
          <w:sz w:val="20"/>
          <w:szCs w:val="20"/>
        </w:rPr>
      </w:pPr>
      <w:r w:rsidRPr="00842814">
        <w:rPr>
          <w:rFonts w:ascii="Tahoma" w:hAnsi="Tahoma" w:cs="Tahoma"/>
          <w:sz w:val="20"/>
          <w:szCs w:val="20"/>
        </w:rPr>
        <w:t>Wykonawca:                                                                 Zamawiający:</w:t>
      </w:r>
    </w:p>
    <w:p w14:paraId="568AC659" w14:textId="77777777" w:rsidR="00842814" w:rsidRPr="00842814" w:rsidRDefault="00842814" w:rsidP="007D2EE6">
      <w:pPr>
        <w:tabs>
          <w:tab w:val="left" w:pos="9072"/>
        </w:tabs>
        <w:spacing w:line="276" w:lineRule="auto"/>
        <w:jc w:val="center"/>
        <w:rPr>
          <w:rFonts w:ascii="Tahoma" w:hAnsi="Tahoma" w:cs="Tahoma"/>
          <w:sz w:val="20"/>
          <w:szCs w:val="20"/>
        </w:rPr>
      </w:pPr>
    </w:p>
    <w:p w14:paraId="24E824C4" w14:textId="77777777" w:rsidR="00842814" w:rsidRPr="00842814" w:rsidRDefault="00842814" w:rsidP="007D2EE6">
      <w:pPr>
        <w:tabs>
          <w:tab w:val="left" w:pos="9072"/>
        </w:tabs>
        <w:spacing w:line="276" w:lineRule="auto"/>
        <w:jc w:val="center"/>
        <w:rPr>
          <w:rFonts w:ascii="Tahoma" w:hAnsi="Tahoma" w:cs="Tahoma"/>
          <w:sz w:val="20"/>
          <w:szCs w:val="20"/>
        </w:rPr>
      </w:pPr>
    </w:p>
    <w:p w14:paraId="78D74446" w14:textId="77777777" w:rsidR="00842814" w:rsidRPr="00842814" w:rsidRDefault="00842814" w:rsidP="00842814">
      <w:pPr>
        <w:tabs>
          <w:tab w:val="left" w:pos="9072"/>
        </w:tabs>
        <w:spacing w:line="276" w:lineRule="auto"/>
        <w:jc w:val="both"/>
        <w:rPr>
          <w:rFonts w:ascii="Tahoma" w:hAnsi="Tahoma" w:cs="Tahoma"/>
          <w:sz w:val="20"/>
          <w:szCs w:val="20"/>
        </w:rPr>
      </w:pPr>
    </w:p>
    <w:p w14:paraId="75631FCC" w14:textId="77777777" w:rsidR="00842814" w:rsidRPr="00842814" w:rsidRDefault="00842814" w:rsidP="00842814">
      <w:pPr>
        <w:tabs>
          <w:tab w:val="left" w:pos="9072"/>
        </w:tabs>
        <w:spacing w:line="276" w:lineRule="auto"/>
        <w:jc w:val="both"/>
        <w:rPr>
          <w:rFonts w:ascii="Tahoma" w:hAnsi="Tahoma" w:cs="Tahoma"/>
          <w:sz w:val="20"/>
          <w:szCs w:val="20"/>
        </w:rPr>
      </w:pPr>
    </w:p>
    <w:p w14:paraId="650B43D1" w14:textId="77777777" w:rsidR="008D090B" w:rsidRPr="008D090B" w:rsidRDefault="008D090B" w:rsidP="00842814">
      <w:pPr>
        <w:tabs>
          <w:tab w:val="left" w:pos="9072"/>
        </w:tabs>
        <w:spacing w:line="276" w:lineRule="auto"/>
        <w:jc w:val="center"/>
        <w:rPr>
          <w:rFonts w:ascii="Tahoma" w:hAnsi="Tahoma" w:cs="Tahoma"/>
          <w:sz w:val="20"/>
          <w:szCs w:val="20"/>
        </w:rPr>
      </w:pPr>
    </w:p>
    <w:sectPr w:rsidR="008D090B" w:rsidRPr="008D090B" w:rsidSect="009342B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3683F" w14:textId="77777777" w:rsidR="00D0790C" w:rsidRDefault="00D0790C" w:rsidP="006E71FE">
      <w:r>
        <w:separator/>
      </w:r>
    </w:p>
  </w:endnote>
  <w:endnote w:type="continuationSeparator" w:id="0">
    <w:p w14:paraId="580CE939" w14:textId="77777777" w:rsidR="00D0790C" w:rsidRDefault="00D0790C" w:rsidP="006E7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598A4" w14:textId="77777777" w:rsidR="00D0790C" w:rsidRDefault="00D0790C" w:rsidP="006E71FE">
      <w:r>
        <w:separator/>
      </w:r>
    </w:p>
  </w:footnote>
  <w:footnote w:type="continuationSeparator" w:id="0">
    <w:p w14:paraId="09EFB4FE" w14:textId="77777777" w:rsidR="00D0790C" w:rsidRDefault="00D0790C" w:rsidP="006E7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AFEF8" w14:textId="4A022F50" w:rsidR="00A50751" w:rsidRPr="007A63D8" w:rsidRDefault="00A50751">
    <w:pPr>
      <w:pStyle w:val="Nagwek"/>
      <w:rPr>
        <w:rFonts w:ascii="Tahoma" w:hAnsi="Tahoma" w:cs="Tahoma"/>
      </w:rPr>
    </w:pPr>
    <w:r w:rsidRPr="007A63D8">
      <w:rPr>
        <w:rFonts w:ascii="Tahoma" w:hAnsi="Tahoma" w:cs="Tahoma"/>
      </w:rPr>
      <w:t xml:space="preserve">Załącznik  nr </w:t>
    </w:r>
    <w:r w:rsidR="005F3A02">
      <w:rPr>
        <w:rFonts w:ascii="Tahoma" w:hAnsi="Tahoma" w:cs="Tahoma"/>
      </w:rPr>
      <w:t>4</w:t>
    </w:r>
    <w:r w:rsidRPr="007A63D8">
      <w:rPr>
        <w:rFonts w:ascii="Tahoma" w:hAnsi="Tahoma" w:cs="Tahoma"/>
      </w:rPr>
      <w:t>-</w:t>
    </w:r>
    <w:r w:rsidR="00A61397" w:rsidRPr="00A61397">
      <w:rPr>
        <w:rFonts w:ascii="Tahoma" w:hAnsi="Tahoma" w:cs="Tahoma"/>
      </w:rPr>
      <w:t xml:space="preserve"> </w:t>
    </w:r>
    <w:r w:rsidR="00A61397" w:rsidRPr="00541762">
      <w:rPr>
        <w:rFonts w:ascii="Tahoma" w:hAnsi="Tahoma" w:cs="Tahoma"/>
      </w:rPr>
      <w:t>Projektowane postanowienia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EA23A5A"/>
    <w:name w:val="WW8Num11"/>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0000000C"/>
    <w:multiLevelType w:val="singleLevel"/>
    <w:tmpl w:val="437AEB90"/>
    <w:name w:val="WW8Num12"/>
    <w:lvl w:ilvl="0">
      <w:start w:val="1"/>
      <w:numFmt w:val="decimal"/>
      <w:lvlText w:val="%1."/>
      <w:lvlJc w:val="left"/>
      <w:pPr>
        <w:tabs>
          <w:tab w:val="num" w:pos="0"/>
        </w:tabs>
      </w:pPr>
      <w:rPr>
        <w:rFonts w:ascii="Calibri" w:eastAsia="SimSun" w:hAnsi="Calibri" w:cs="Times New Roman" w:hint="default"/>
      </w:rPr>
    </w:lvl>
  </w:abstractNum>
  <w:abstractNum w:abstractNumId="2" w15:restartNumberingAfterBreak="0">
    <w:nsid w:val="00000013"/>
    <w:multiLevelType w:val="singleLevel"/>
    <w:tmpl w:val="53460A74"/>
    <w:name w:val="WW8Num19"/>
    <w:lvl w:ilvl="0">
      <w:start w:val="1"/>
      <w:numFmt w:val="decimal"/>
      <w:lvlText w:val="%1."/>
      <w:lvlJc w:val="left"/>
      <w:pPr>
        <w:tabs>
          <w:tab w:val="num" w:pos="1070"/>
        </w:tabs>
        <w:ind w:left="1070" w:hanging="360"/>
      </w:pPr>
      <w:rPr>
        <w:rFonts w:cs="Times New Roman"/>
        <w:b w:val="0"/>
      </w:rPr>
    </w:lvl>
  </w:abstractNum>
  <w:abstractNum w:abstractNumId="3" w15:restartNumberingAfterBreak="0">
    <w:nsid w:val="00000015"/>
    <w:multiLevelType w:val="singleLevel"/>
    <w:tmpl w:val="00000015"/>
    <w:name w:val="WW8Num21"/>
    <w:lvl w:ilvl="0">
      <w:start w:val="1"/>
      <w:numFmt w:val="decimal"/>
      <w:lvlText w:val="%1."/>
      <w:lvlJc w:val="left"/>
      <w:pPr>
        <w:tabs>
          <w:tab w:val="num" w:pos="720"/>
        </w:tabs>
        <w:ind w:left="720" w:hanging="360"/>
      </w:pPr>
      <w:rPr>
        <w:rFonts w:cs="Times New Roman"/>
      </w:rPr>
    </w:lvl>
  </w:abstractNum>
  <w:abstractNum w:abstractNumId="4" w15:restartNumberingAfterBreak="0">
    <w:nsid w:val="00D6443C"/>
    <w:multiLevelType w:val="hybridMultilevel"/>
    <w:tmpl w:val="F76C716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7B844DE"/>
    <w:multiLevelType w:val="hybridMultilevel"/>
    <w:tmpl w:val="6566875C"/>
    <w:name w:val="RTF_Num 222"/>
    <w:lvl w:ilvl="0" w:tplc="3AB4657E">
      <w:start w:val="1"/>
      <w:numFmt w:val="decimal"/>
      <w:lvlText w:val="%1."/>
      <w:lvlJc w:val="left"/>
      <w:pPr>
        <w:tabs>
          <w:tab w:val="num" w:pos="0"/>
        </w:tabs>
        <w:ind w:left="36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97F734E"/>
    <w:multiLevelType w:val="hybridMultilevel"/>
    <w:tmpl w:val="7228D384"/>
    <w:name w:val="WW8Num172"/>
    <w:lvl w:ilvl="0" w:tplc="3BD47C38">
      <w:start w:val="1"/>
      <w:numFmt w:val="decimal"/>
      <w:lvlText w:val="%1."/>
      <w:lvlJc w:val="left"/>
      <w:pPr>
        <w:tabs>
          <w:tab w:val="num" w:pos="1553"/>
        </w:tabs>
        <w:ind w:left="1553"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F184744"/>
    <w:multiLevelType w:val="hybridMultilevel"/>
    <w:tmpl w:val="9394FBB4"/>
    <w:lvl w:ilvl="0" w:tplc="4FFA909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954625"/>
    <w:multiLevelType w:val="multilevel"/>
    <w:tmpl w:val="2676C820"/>
    <w:lvl w:ilvl="0">
      <w:start w:val="3"/>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360"/>
        </w:tabs>
        <w:ind w:left="360" w:hanging="360"/>
      </w:pPr>
      <w:rPr>
        <w:rFonts w:cs="Times New Roman"/>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12631D16"/>
    <w:multiLevelType w:val="hybridMultilevel"/>
    <w:tmpl w:val="E90AB70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CD962AE"/>
    <w:multiLevelType w:val="hybridMultilevel"/>
    <w:tmpl w:val="5BA09E3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34C36190"/>
    <w:multiLevelType w:val="multilevel"/>
    <w:tmpl w:val="AF7EFB00"/>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3"/>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2" w15:restartNumberingAfterBreak="0">
    <w:nsid w:val="35C2089C"/>
    <w:multiLevelType w:val="hybridMultilevel"/>
    <w:tmpl w:val="74C06962"/>
    <w:lvl w:ilvl="0" w:tplc="1E68047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8BF32DC"/>
    <w:multiLevelType w:val="hybridMultilevel"/>
    <w:tmpl w:val="B2586326"/>
    <w:name w:val="RTF_Num 22222"/>
    <w:lvl w:ilvl="0" w:tplc="9076A332">
      <w:start w:val="1"/>
      <w:numFmt w:val="decimal"/>
      <w:lvlText w:val="%1."/>
      <w:lvlJc w:val="left"/>
      <w:pPr>
        <w:tabs>
          <w:tab w:val="num" w:pos="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BFF61C3"/>
    <w:multiLevelType w:val="hybridMultilevel"/>
    <w:tmpl w:val="4ADE7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AC744D"/>
    <w:multiLevelType w:val="hybridMultilevel"/>
    <w:tmpl w:val="89CA8A70"/>
    <w:lvl w:ilvl="0" w:tplc="9076A332">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4C6E5173"/>
    <w:multiLevelType w:val="hybridMultilevel"/>
    <w:tmpl w:val="FA54047A"/>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7" w15:restartNumberingAfterBreak="0">
    <w:nsid w:val="579C3E69"/>
    <w:multiLevelType w:val="hybridMultilevel"/>
    <w:tmpl w:val="F90A8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9751DF"/>
    <w:multiLevelType w:val="hybridMultilevel"/>
    <w:tmpl w:val="59160A3C"/>
    <w:name w:val="WW8Num152"/>
    <w:lvl w:ilvl="0" w:tplc="453EDFDC">
      <w:start w:val="1"/>
      <w:numFmt w:val="decimal"/>
      <w:lvlText w:val="%1."/>
      <w:lvlJc w:val="left"/>
      <w:pPr>
        <w:tabs>
          <w:tab w:val="num" w:pos="2160"/>
        </w:tabs>
        <w:ind w:left="21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592D6DEC"/>
    <w:multiLevelType w:val="hybridMultilevel"/>
    <w:tmpl w:val="A7C2707E"/>
    <w:name w:val="RTF_Num 102332"/>
    <w:lvl w:ilvl="0" w:tplc="944CC14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0" w15:restartNumberingAfterBreak="0">
    <w:nsid w:val="65D9770B"/>
    <w:multiLevelType w:val="multilevel"/>
    <w:tmpl w:val="4588D976"/>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16cid:durableId="1090858108">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44971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1524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12710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3955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621266">
    <w:abstractNumId w:val="16"/>
  </w:num>
  <w:num w:numId="7" w16cid:durableId="1598320506">
    <w:abstractNumId w:val="20"/>
  </w:num>
  <w:num w:numId="8" w16cid:durableId="17196251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67213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6753078">
    <w:abstractNumId w:val="3"/>
    <w:lvlOverride w:ilvl="0">
      <w:startOverride w:val="1"/>
    </w:lvlOverride>
  </w:num>
  <w:num w:numId="11" w16cid:durableId="315189271">
    <w:abstractNumId w:val="11"/>
  </w:num>
  <w:num w:numId="12" w16cid:durableId="572131781">
    <w:abstractNumId w:val="4"/>
  </w:num>
  <w:num w:numId="13" w16cid:durableId="182325704">
    <w:abstractNumId w:val="17"/>
  </w:num>
  <w:num w:numId="14" w16cid:durableId="1344356083">
    <w:abstractNumId w:val="14"/>
  </w:num>
  <w:num w:numId="15" w16cid:durableId="405037185">
    <w:abstractNumId w:val="9"/>
  </w:num>
  <w:num w:numId="16" w16cid:durableId="17941331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16604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8391285">
    <w:abstractNumId w:val="9"/>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71FE"/>
    <w:rsid w:val="00001A79"/>
    <w:rsid w:val="00001DEE"/>
    <w:rsid w:val="000255DB"/>
    <w:rsid w:val="00044094"/>
    <w:rsid w:val="0005264E"/>
    <w:rsid w:val="00052A80"/>
    <w:rsid w:val="000814A8"/>
    <w:rsid w:val="000832B6"/>
    <w:rsid w:val="00091647"/>
    <w:rsid w:val="000A123E"/>
    <w:rsid w:val="000D1903"/>
    <w:rsid w:val="000F71D1"/>
    <w:rsid w:val="001002A0"/>
    <w:rsid w:val="0011067D"/>
    <w:rsid w:val="00111721"/>
    <w:rsid w:val="001118BD"/>
    <w:rsid w:val="00125576"/>
    <w:rsid w:val="001536E8"/>
    <w:rsid w:val="00195872"/>
    <w:rsid w:val="001B65CC"/>
    <w:rsid w:val="001E2FC6"/>
    <w:rsid w:val="00254712"/>
    <w:rsid w:val="00277A35"/>
    <w:rsid w:val="002801DE"/>
    <w:rsid w:val="00285B62"/>
    <w:rsid w:val="002948C9"/>
    <w:rsid w:val="002C5E86"/>
    <w:rsid w:val="002D3F05"/>
    <w:rsid w:val="002E1725"/>
    <w:rsid w:val="002E308F"/>
    <w:rsid w:val="002E795D"/>
    <w:rsid w:val="0030170E"/>
    <w:rsid w:val="00305FF8"/>
    <w:rsid w:val="00320B08"/>
    <w:rsid w:val="003258AB"/>
    <w:rsid w:val="003476E6"/>
    <w:rsid w:val="0035367A"/>
    <w:rsid w:val="0039274D"/>
    <w:rsid w:val="00393246"/>
    <w:rsid w:val="00394577"/>
    <w:rsid w:val="003A505E"/>
    <w:rsid w:val="003B7450"/>
    <w:rsid w:val="003C7751"/>
    <w:rsid w:val="003D2658"/>
    <w:rsid w:val="003D654C"/>
    <w:rsid w:val="00405DB9"/>
    <w:rsid w:val="00410044"/>
    <w:rsid w:val="0042077C"/>
    <w:rsid w:val="00491DDC"/>
    <w:rsid w:val="004A2951"/>
    <w:rsid w:val="004B2405"/>
    <w:rsid w:val="004C23CA"/>
    <w:rsid w:val="004C2876"/>
    <w:rsid w:val="004D009D"/>
    <w:rsid w:val="004D1FBA"/>
    <w:rsid w:val="004E378D"/>
    <w:rsid w:val="004E7C70"/>
    <w:rsid w:val="004F2C43"/>
    <w:rsid w:val="00541F37"/>
    <w:rsid w:val="00595B11"/>
    <w:rsid w:val="00597E01"/>
    <w:rsid w:val="005D7FD8"/>
    <w:rsid w:val="005F3A02"/>
    <w:rsid w:val="006120F5"/>
    <w:rsid w:val="00650F51"/>
    <w:rsid w:val="00654659"/>
    <w:rsid w:val="006613FD"/>
    <w:rsid w:val="00686AF3"/>
    <w:rsid w:val="006A789A"/>
    <w:rsid w:val="006B1AE4"/>
    <w:rsid w:val="006B62B8"/>
    <w:rsid w:val="006C4EDE"/>
    <w:rsid w:val="006C6750"/>
    <w:rsid w:val="006E4F34"/>
    <w:rsid w:val="006E71FE"/>
    <w:rsid w:val="0072214F"/>
    <w:rsid w:val="00723789"/>
    <w:rsid w:val="00733797"/>
    <w:rsid w:val="00757164"/>
    <w:rsid w:val="00763217"/>
    <w:rsid w:val="00773AD8"/>
    <w:rsid w:val="007A374D"/>
    <w:rsid w:val="007A63D8"/>
    <w:rsid w:val="007C64B2"/>
    <w:rsid w:val="007D2EE6"/>
    <w:rsid w:val="0080218C"/>
    <w:rsid w:val="00821509"/>
    <w:rsid w:val="00836C84"/>
    <w:rsid w:val="00842814"/>
    <w:rsid w:val="00851D26"/>
    <w:rsid w:val="00853FD1"/>
    <w:rsid w:val="00873D75"/>
    <w:rsid w:val="008B6162"/>
    <w:rsid w:val="008D090B"/>
    <w:rsid w:val="008E4DBD"/>
    <w:rsid w:val="008F1D46"/>
    <w:rsid w:val="008F3730"/>
    <w:rsid w:val="009224E5"/>
    <w:rsid w:val="009250A2"/>
    <w:rsid w:val="009342BB"/>
    <w:rsid w:val="00953AE4"/>
    <w:rsid w:val="00967232"/>
    <w:rsid w:val="00967697"/>
    <w:rsid w:val="00967AA5"/>
    <w:rsid w:val="009944E4"/>
    <w:rsid w:val="009A43AE"/>
    <w:rsid w:val="009B6383"/>
    <w:rsid w:val="009C1F6B"/>
    <w:rsid w:val="009E5939"/>
    <w:rsid w:val="009E5D5D"/>
    <w:rsid w:val="009F583C"/>
    <w:rsid w:val="00A30C63"/>
    <w:rsid w:val="00A36B94"/>
    <w:rsid w:val="00A378A0"/>
    <w:rsid w:val="00A50751"/>
    <w:rsid w:val="00A518AC"/>
    <w:rsid w:val="00A55FD0"/>
    <w:rsid w:val="00A57E35"/>
    <w:rsid w:val="00A61397"/>
    <w:rsid w:val="00AB0DAE"/>
    <w:rsid w:val="00AD49A5"/>
    <w:rsid w:val="00AE275F"/>
    <w:rsid w:val="00AF1C2E"/>
    <w:rsid w:val="00AF59B6"/>
    <w:rsid w:val="00B01CCF"/>
    <w:rsid w:val="00B30E77"/>
    <w:rsid w:val="00B40E82"/>
    <w:rsid w:val="00B44B81"/>
    <w:rsid w:val="00B96158"/>
    <w:rsid w:val="00BB3F13"/>
    <w:rsid w:val="00BD35FE"/>
    <w:rsid w:val="00BE2881"/>
    <w:rsid w:val="00BF69D6"/>
    <w:rsid w:val="00C0639C"/>
    <w:rsid w:val="00C10859"/>
    <w:rsid w:val="00C10C0C"/>
    <w:rsid w:val="00C322DE"/>
    <w:rsid w:val="00C52111"/>
    <w:rsid w:val="00C7568F"/>
    <w:rsid w:val="00C96739"/>
    <w:rsid w:val="00CB5DB9"/>
    <w:rsid w:val="00CD29CF"/>
    <w:rsid w:val="00D0143C"/>
    <w:rsid w:val="00D0790C"/>
    <w:rsid w:val="00D3104A"/>
    <w:rsid w:val="00D349BD"/>
    <w:rsid w:val="00D3798A"/>
    <w:rsid w:val="00D46860"/>
    <w:rsid w:val="00D75EC2"/>
    <w:rsid w:val="00D964F9"/>
    <w:rsid w:val="00DA25FE"/>
    <w:rsid w:val="00DD7F52"/>
    <w:rsid w:val="00DE08F2"/>
    <w:rsid w:val="00DE3B8F"/>
    <w:rsid w:val="00E04745"/>
    <w:rsid w:val="00E07103"/>
    <w:rsid w:val="00E375B6"/>
    <w:rsid w:val="00E52735"/>
    <w:rsid w:val="00EB3C7B"/>
    <w:rsid w:val="00ED0B0D"/>
    <w:rsid w:val="00F00FAF"/>
    <w:rsid w:val="00F04FAB"/>
    <w:rsid w:val="00F11A41"/>
    <w:rsid w:val="00F12035"/>
    <w:rsid w:val="00F16C28"/>
    <w:rsid w:val="00F34EF2"/>
    <w:rsid w:val="00F614A5"/>
    <w:rsid w:val="00F678B0"/>
    <w:rsid w:val="00F9485F"/>
    <w:rsid w:val="00F97193"/>
    <w:rsid w:val="00FB555C"/>
    <w:rsid w:val="00FD46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7F628834"/>
  <w15:docId w15:val="{974DC984-B41E-47D0-B07D-962A1C03D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75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71FE"/>
    <w:pPr>
      <w:tabs>
        <w:tab w:val="center" w:pos="4536"/>
        <w:tab w:val="right" w:pos="9072"/>
      </w:tabs>
    </w:pPr>
  </w:style>
  <w:style w:type="character" w:customStyle="1" w:styleId="NagwekZnak">
    <w:name w:val="Nagłówek Znak"/>
    <w:basedOn w:val="Domylnaczcionkaakapitu"/>
    <w:link w:val="Nagwek"/>
    <w:uiPriority w:val="99"/>
    <w:rsid w:val="006E71FE"/>
  </w:style>
  <w:style w:type="paragraph" w:styleId="Stopka">
    <w:name w:val="footer"/>
    <w:basedOn w:val="Normalny"/>
    <w:link w:val="StopkaZnak"/>
    <w:uiPriority w:val="99"/>
    <w:unhideWhenUsed/>
    <w:rsid w:val="006E71FE"/>
    <w:pPr>
      <w:tabs>
        <w:tab w:val="center" w:pos="4536"/>
        <w:tab w:val="right" w:pos="9072"/>
      </w:tabs>
    </w:pPr>
  </w:style>
  <w:style w:type="character" w:customStyle="1" w:styleId="StopkaZnak">
    <w:name w:val="Stopka Znak"/>
    <w:basedOn w:val="Domylnaczcionkaakapitu"/>
    <w:link w:val="Stopka"/>
    <w:uiPriority w:val="99"/>
    <w:rsid w:val="006E71FE"/>
  </w:style>
  <w:style w:type="paragraph" w:styleId="Akapitzlist">
    <w:name w:val="List Paragraph"/>
    <w:basedOn w:val="Normalny"/>
    <w:uiPriority w:val="34"/>
    <w:qFormat/>
    <w:rsid w:val="00491DDC"/>
    <w:pPr>
      <w:ind w:left="720"/>
      <w:contextualSpacing/>
    </w:pPr>
  </w:style>
  <w:style w:type="paragraph" w:styleId="Tekstpodstawowy">
    <w:name w:val="Body Text"/>
    <w:basedOn w:val="Normalny"/>
    <w:link w:val="TekstpodstawowyZnak"/>
    <w:uiPriority w:val="99"/>
    <w:rsid w:val="008B6162"/>
    <w:pPr>
      <w:widowControl w:val="0"/>
      <w:autoSpaceDE w:val="0"/>
      <w:autoSpaceDN w:val="0"/>
      <w:adjustRightInd w:val="0"/>
      <w:spacing w:after="120"/>
    </w:pPr>
    <w:rPr>
      <w:rFonts w:ascii="Tahoma" w:hAnsi="Tahoma" w:cs="Tahoma"/>
    </w:rPr>
  </w:style>
  <w:style w:type="character" w:customStyle="1" w:styleId="TekstpodstawowyZnak">
    <w:name w:val="Tekst podstawowy Znak"/>
    <w:basedOn w:val="Domylnaczcionkaakapitu"/>
    <w:link w:val="Tekstpodstawowy"/>
    <w:uiPriority w:val="99"/>
    <w:rsid w:val="008B6162"/>
    <w:rPr>
      <w:rFonts w:ascii="Tahoma" w:eastAsia="Times New Roman" w:hAnsi="Tahoma" w:cs="Tahoma"/>
      <w:sz w:val="24"/>
      <w:szCs w:val="24"/>
      <w:lang w:eastAsia="pl-PL"/>
    </w:rPr>
  </w:style>
  <w:style w:type="paragraph" w:styleId="HTML-wstpniesformatowany">
    <w:name w:val="HTML Preformatted"/>
    <w:basedOn w:val="Normalny"/>
    <w:link w:val="HTML-wstpniesformatowanyZnak"/>
    <w:uiPriority w:val="99"/>
    <w:unhideWhenUsed/>
    <w:rsid w:val="008B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B6162"/>
    <w:rPr>
      <w:rFonts w:ascii="Courier New" w:eastAsia="Times New Roman" w:hAnsi="Courier New" w:cs="Courier New"/>
      <w:sz w:val="20"/>
      <w:szCs w:val="20"/>
      <w:lang w:eastAsia="pl-PL"/>
    </w:rPr>
  </w:style>
  <w:style w:type="paragraph" w:styleId="NormalnyWeb">
    <w:name w:val="Normal (Web)"/>
    <w:basedOn w:val="Normalny"/>
    <w:uiPriority w:val="99"/>
    <w:unhideWhenUsed/>
    <w:rsid w:val="00654659"/>
    <w:pPr>
      <w:spacing w:before="100" w:beforeAutospacing="1" w:after="119"/>
    </w:pPr>
  </w:style>
  <w:style w:type="paragraph" w:styleId="Tekstpodstawowywcity">
    <w:name w:val="Body Text Indent"/>
    <w:basedOn w:val="Normalny"/>
    <w:link w:val="TekstpodstawowywcityZnak"/>
    <w:uiPriority w:val="99"/>
    <w:semiHidden/>
    <w:unhideWhenUsed/>
    <w:rsid w:val="0072214F"/>
    <w:pPr>
      <w:spacing w:after="120"/>
      <w:ind w:left="283"/>
    </w:pPr>
  </w:style>
  <w:style w:type="character" w:customStyle="1" w:styleId="TekstpodstawowywcityZnak">
    <w:name w:val="Tekst podstawowy wcięty Znak"/>
    <w:basedOn w:val="Domylnaczcionkaakapitu"/>
    <w:link w:val="Tekstpodstawowywcity"/>
    <w:uiPriority w:val="99"/>
    <w:semiHidden/>
    <w:rsid w:val="0072214F"/>
  </w:style>
  <w:style w:type="paragraph" w:styleId="Tytu">
    <w:name w:val="Title"/>
    <w:basedOn w:val="Normalny"/>
    <w:link w:val="TytuZnak"/>
    <w:qFormat/>
    <w:rsid w:val="00AE275F"/>
    <w:pPr>
      <w:jc w:val="center"/>
    </w:pPr>
    <w:rPr>
      <w:rFonts w:ascii="Arial" w:hAnsi="Arial" w:cs="Arial"/>
      <w:b/>
      <w:bCs/>
    </w:rPr>
  </w:style>
  <w:style w:type="character" w:customStyle="1" w:styleId="TytuZnak">
    <w:name w:val="Tytuł Znak"/>
    <w:basedOn w:val="Domylnaczcionkaakapitu"/>
    <w:link w:val="Tytu"/>
    <w:rsid w:val="00AE275F"/>
    <w:rPr>
      <w:rFonts w:ascii="Arial" w:eastAsia="Times New Roman" w:hAnsi="Arial" w:cs="Arial"/>
      <w:b/>
      <w:bCs/>
      <w:sz w:val="24"/>
      <w:szCs w:val="24"/>
      <w:lang w:eastAsia="pl-PL"/>
    </w:rPr>
  </w:style>
  <w:style w:type="character" w:customStyle="1" w:styleId="StrongEmphasis">
    <w:name w:val="Strong Emphasis"/>
    <w:rsid w:val="009944E4"/>
    <w:rPr>
      <w:b/>
      <w:bCs/>
    </w:rPr>
  </w:style>
  <w:style w:type="character" w:styleId="Hipercze">
    <w:name w:val="Hyperlink"/>
    <w:basedOn w:val="Domylnaczcionkaakapitu"/>
    <w:uiPriority w:val="99"/>
    <w:unhideWhenUsed/>
    <w:rsid w:val="00BF69D6"/>
    <w:rPr>
      <w:color w:val="0000FF" w:themeColor="hyperlink"/>
      <w:u w:val="single"/>
    </w:rPr>
  </w:style>
  <w:style w:type="character" w:customStyle="1" w:styleId="Nierozpoznanawzmianka1">
    <w:name w:val="Nierozpoznana wzmianka1"/>
    <w:basedOn w:val="Domylnaczcionkaakapitu"/>
    <w:uiPriority w:val="99"/>
    <w:semiHidden/>
    <w:unhideWhenUsed/>
    <w:rsid w:val="00BF69D6"/>
    <w:rPr>
      <w:color w:val="605E5C"/>
      <w:shd w:val="clear" w:color="auto" w:fill="E1DFDD"/>
    </w:rPr>
  </w:style>
  <w:style w:type="paragraph" w:styleId="Bezodstpw">
    <w:name w:val="No Spacing"/>
    <w:uiPriority w:val="1"/>
    <w:qFormat/>
    <w:rsid w:val="00320B08"/>
    <w:pPr>
      <w:spacing w:after="0" w:line="240" w:lineRule="auto"/>
    </w:pPr>
  </w:style>
  <w:style w:type="character" w:styleId="Nierozpoznanawzmianka">
    <w:name w:val="Unresolved Mention"/>
    <w:basedOn w:val="Domylnaczcionkaakapitu"/>
    <w:uiPriority w:val="99"/>
    <w:semiHidden/>
    <w:unhideWhenUsed/>
    <w:rsid w:val="00125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117947">
      <w:bodyDiv w:val="1"/>
      <w:marLeft w:val="0"/>
      <w:marRight w:val="0"/>
      <w:marTop w:val="0"/>
      <w:marBottom w:val="0"/>
      <w:divBdr>
        <w:top w:val="none" w:sz="0" w:space="0" w:color="auto"/>
        <w:left w:val="none" w:sz="0" w:space="0" w:color="auto"/>
        <w:bottom w:val="none" w:sz="0" w:space="0" w:color="auto"/>
        <w:right w:val="none" w:sz="0" w:space="0" w:color="auto"/>
      </w:divBdr>
    </w:div>
    <w:div w:id="92310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y@szpital.ila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4</Pages>
  <Words>1509</Words>
  <Characters>9055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szczdari</dc:creator>
  <cp:lastModifiedBy>Brzóska, Ewelina</cp:lastModifiedBy>
  <cp:revision>82</cp:revision>
  <dcterms:created xsi:type="dcterms:W3CDTF">2016-10-14T06:32:00Z</dcterms:created>
  <dcterms:modified xsi:type="dcterms:W3CDTF">2025-12-01T13:33:00Z</dcterms:modified>
</cp:coreProperties>
</file>